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2D7FBD" w14:textId="067D3B66" w:rsidR="00A803E8" w:rsidRPr="00D64BEA" w:rsidRDefault="0031726F" w:rsidP="00A803E8">
      <w:pPr>
        <w:spacing w:line="240" w:lineRule="auto"/>
        <w:rPr>
          <w:b/>
          <w:color w:val="0095D5" w:themeColor="accent1"/>
          <w:sz w:val="24"/>
          <w:szCs w:val="24"/>
          <w:lang w:val="fr-FR"/>
        </w:rPr>
      </w:pPr>
      <w:r w:rsidRPr="00B10FF8">
        <w:rPr>
          <w:rStyle w:val="wacimagecontainer"/>
          <w:rFonts w:ascii="Segoe UI" w:hAnsi="Segoe UI" w:cs="Segoe UI"/>
          <w:noProof/>
          <w:color w:val="000000"/>
          <w:szCs w:val="18"/>
          <w:shd w:val="clear" w:color="auto" w:fill="FFFFFF"/>
          <w:lang w:val="fr-FR"/>
        </w:rPr>
        <w:drawing>
          <wp:inline distT="0" distB="0" distL="0" distR="0" wp14:anchorId="6E5FB935" wp14:editId="587D93A7">
            <wp:extent cx="4968000" cy="3312000"/>
            <wp:effectExtent l="0" t="0" r="0" b="3175"/>
            <wp:docPr id="14066350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635002" name="Picture 4"/>
                    <pic:cNvPicPr>
                      <a:picLocks noChangeAspect="1" noChangeArrowheads="1"/>
                    </pic:cNvPicPr>
                  </pic:nvPicPr>
                  <pic:blipFill>
                    <a:blip r:embed="rId11"/>
                    <a:stretch>
                      <a:fillRect/>
                    </a:stretch>
                  </pic:blipFill>
                  <pic:spPr bwMode="auto">
                    <a:xfrm>
                      <a:off x="0" y="0"/>
                      <a:ext cx="4968000" cy="3312000"/>
                    </a:xfrm>
                    <a:prstGeom prst="rect">
                      <a:avLst/>
                    </a:prstGeom>
                    <a:noFill/>
                    <a:ln>
                      <a:noFill/>
                    </a:ln>
                  </pic:spPr>
                </pic:pic>
              </a:graphicData>
            </a:graphic>
          </wp:inline>
        </w:drawing>
      </w:r>
      <w:r w:rsidRPr="00B10FF8">
        <w:rPr>
          <w:rFonts w:ascii="Segoe UI" w:hAnsi="Segoe UI" w:cs="Segoe UI"/>
          <w:color w:val="000000"/>
          <w:sz w:val="21"/>
          <w:szCs w:val="21"/>
          <w:shd w:val="clear" w:color="auto" w:fill="FFFFFF"/>
          <w:lang w:val="fr-FR"/>
        </w:rPr>
        <w:br/>
      </w:r>
      <w:r w:rsidR="00D64BEA" w:rsidRPr="00D64BEA">
        <w:rPr>
          <w:b/>
          <w:bCs/>
          <w:color w:val="0095D5" w:themeColor="accent1"/>
          <w:sz w:val="28"/>
          <w:szCs w:val="28"/>
          <w:lang w:val="fr-FR"/>
        </w:rPr>
        <w:t>L'émotion par le son : Sennheiser élève l'expérience audio immersive à bord de la nouvelle CUPRA Raval</w:t>
      </w:r>
    </w:p>
    <w:p w14:paraId="0D667966" w14:textId="77777777" w:rsidR="0057777B" w:rsidRPr="0057777B" w:rsidRDefault="0057777B" w:rsidP="0057777B">
      <w:pPr>
        <w:rPr>
          <w:b/>
          <w:bCs/>
          <w:i/>
          <w:iCs/>
          <w:sz w:val="20"/>
          <w:szCs w:val="20"/>
          <w:lang w:val="fr-FR"/>
        </w:rPr>
      </w:pPr>
      <w:r w:rsidRPr="0057777B">
        <w:rPr>
          <w:b/>
          <w:bCs/>
          <w:i/>
          <w:iCs/>
          <w:sz w:val="20"/>
          <w:szCs w:val="20"/>
          <w:lang w:val="fr-FR"/>
        </w:rPr>
        <w:t>L’ingénierie audio de précision de Sennheiser offre une émotion pure aux conducteurs de la CUPRA Raval</w:t>
      </w:r>
    </w:p>
    <w:p w14:paraId="3D2FE4EF" w14:textId="77777777" w:rsidR="00DD1106" w:rsidRPr="00B10FF8" w:rsidRDefault="00DD1106" w:rsidP="000E6930">
      <w:pPr>
        <w:rPr>
          <w:b/>
          <w:i/>
          <w:szCs w:val="18"/>
          <w:lang w:val="fr-FR"/>
        </w:rPr>
      </w:pPr>
    </w:p>
    <w:p w14:paraId="185A5700" w14:textId="71F1C6B0" w:rsidR="000230DD" w:rsidRPr="00D64BEA" w:rsidRDefault="0057777B" w:rsidP="7DC8F8A4">
      <w:pPr>
        <w:rPr>
          <w:b/>
          <w:bCs/>
          <w:i/>
          <w:iCs/>
          <w:sz w:val="20"/>
          <w:szCs w:val="20"/>
          <w:lang w:val="fr-FR"/>
        </w:rPr>
      </w:pPr>
      <w:bookmarkStart w:id="0" w:name="_Hlk53570179"/>
      <w:r w:rsidRPr="00B10FF8">
        <w:rPr>
          <w:b/>
          <w:bCs/>
          <w:i/>
          <w:iCs/>
          <w:sz w:val="20"/>
          <w:szCs w:val="20"/>
          <w:lang w:val="fr-FR"/>
        </w:rPr>
        <w:t xml:space="preserve">WEDEMARK, Allemagne </w:t>
      </w:r>
      <w:proofErr w:type="gramStart"/>
      <w:r w:rsidRPr="00B10FF8">
        <w:rPr>
          <w:b/>
          <w:bCs/>
          <w:i/>
          <w:iCs/>
          <w:sz w:val="20"/>
          <w:szCs w:val="20"/>
          <w:lang w:val="fr-FR"/>
        </w:rPr>
        <w:t>–  avril</w:t>
      </w:r>
      <w:proofErr w:type="gramEnd"/>
      <w:r w:rsidRPr="00B10FF8">
        <w:rPr>
          <w:b/>
          <w:bCs/>
          <w:i/>
          <w:iCs/>
          <w:sz w:val="20"/>
          <w:szCs w:val="20"/>
          <w:lang w:val="fr-FR"/>
        </w:rPr>
        <w:t xml:space="preserve"> 2026 – </w:t>
      </w:r>
      <w:r w:rsidR="00D64BEA" w:rsidRPr="00D64BEA">
        <w:rPr>
          <w:b/>
          <w:bCs/>
          <w:i/>
          <w:iCs/>
          <w:sz w:val="20"/>
          <w:szCs w:val="20"/>
          <w:lang w:val="fr-FR"/>
        </w:rPr>
        <w:t xml:space="preserve">Sennheiser, leader mondial de l'innovation audio, a annoncé aujourd'hui une nouvelle étape majeure dans le domaine du son automobile avec le lancement de son système audio immersif développé exclusivement pour la toute nouvelle CUPRA Raval. Conçu pour les conducteurs qui repoussent les limites, ce partenariat apporte un son </w:t>
      </w:r>
      <w:proofErr w:type="spellStart"/>
      <w:r w:rsidR="00D64BEA" w:rsidRPr="00D64BEA">
        <w:rPr>
          <w:b/>
          <w:bCs/>
          <w:i/>
          <w:iCs/>
          <w:sz w:val="20"/>
          <w:szCs w:val="20"/>
          <w:lang w:val="fr-FR"/>
        </w:rPr>
        <w:t>haute fidélité</w:t>
      </w:r>
      <w:proofErr w:type="spellEnd"/>
      <w:r w:rsidR="00D64BEA" w:rsidRPr="00D64BEA">
        <w:rPr>
          <w:b/>
          <w:bCs/>
          <w:i/>
          <w:iCs/>
          <w:sz w:val="20"/>
          <w:szCs w:val="20"/>
          <w:lang w:val="fr-FR"/>
        </w:rPr>
        <w:t xml:space="preserve"> premium, traditionnellement réservé aux segments de véhicules haut de gamme, dans la nouvelle citadine électrique audacieuse de CUPRA.</w:t>
      </w:r>
    </w:p>
    <w:p w14:paraId="06262CC7" w14:textId="77777777" w:rsidR="0057777B" w:rsidRPr="00B10FF8" w:rsidRDefault="0057777B" w:rsidP="7DC8F8A4">
      <w:pPr>
        <w:rPr>
          <w:b/>
          <w:bCs/>
          <w:sz w:val="20"/>
          <w:szCs w:val="20"/>
          <w:lang w:val="fr-FR"/>
        </w:rPr>
      </w:pPr>
    </w:p>
    <w:p w14:paraId="1F00DEF5" w14:textId="77777777" w:rsidR="00D64BEA" w:rsidRDefault="00D64BEA" w:rsidP="00D64BEA">
      <w:pPr>
        <w:keepNext/>
        <w:rPr>
          <w:sz w:val="20"/>
          <w:szCs w:val="20"/>
          <w:lang w:val="fr-FR"/>
        </w:rPr>
      </w:pPr>
      <w:r w:rsidRPr="00D64BEA">
        <w:rPr>
          <w:sz w:val="20"/>
          <w:szCs w:val="20"/>
          <w:lang w:val="fr-FR"/>
        </w:rPr>
        <w:t xml:space="preserve">La CUPRA Raval redéfinit les standards du véhicule électrique urbain, alliant performances dynamiques et un intérieur riche en sensations et profondément personnel. Au cœur de cette expérience se trouve le système audio immersif Sennheiser à 12 haut-parleurs (proposé en option), doté de la technologie AMBEO. Ce </w:t>
      </w:r>
      <w:r w:rsidRPr="00D64BEA">
        <w:rPr>
          <w:sz w:val="20"/>
          <w:szCs w:val="20"/>
          <w:lang w:val="fr-FR"/>
        </w:rPr>
        <w:lastRenderedPageBreak/>
        <w:t>système a été développé sur mesure et réglé avec précision pour s'adapter à l'architecture intérieure unique de la Raval.</w:t>
      </w:r>
    </w:p>
    <w:p w14:paraId="62F80E6B" w14:textId="77777777" w:rsidR="00D64BEA" w:rsidRPr="00D64BEA" w:rsidRDefault="00D64BEA" w:rsidP="00D64BEA">
      <w:pPr>
        <w:keepNext/>
        <w:rPr>
          <w:sz w:val="20"/>
          <w:szCs w:val="20"/>
          <w:lang w:val="fr-FR"/>
        </w:rPr>
      </w:pPr>
    </w:p>
    <w:p w14:paraId="67FF3146" w14:textId="35431DF7" w:rsidR="009754D1" w:rsidRPr="00D64BEA" w:rsidRDefault="00D64BEA" w:rsidP="009754D1">
      <w:pPr>
        <w:keepNext/>
        <w:rPr>
          <w:sz w:val="20"/>
          <w:szCs w:val="20"/>
          <w:lang w:val="fr-FR"/>
        </w:rPr>
      </w:pPr>
      <w:r w:rsidRPr="00D64BEA">
        <w:rPr>
          <w:sz w:val="20"/>
          <w:szCs w:val="20"/>
          <w:lang w:val="fr-FR"/>
        </w:rPr>
        <w:t>Le système associe l'audio immersif à l'éclairage d'ambiance et aux projections intérieures de CUPRA pour créer un environnement unifié et enveloppant, transformant chaque trajet en un moment expressif, tactile et authentique.</w:t>
      </w:r>
      <w:r w:rsidR="008C7490" w:rsidRPr="00B10FF8">
        <w:rPr>
          <w:bCs/>
          <w:sz w:val="20"/>
          <w:szCs w:val="20"/>
          <w:lang w:val="fr-FR"/>
        </w:rPr>
        <w:br/>
      </w:r>
      <w:r w:rsidR="009754D1" w:rsidRPr="00B10FF8">
        <w:rPr>
          <w:rStyle w:val="wacimagecontainer"/>
          <w:rFonts w:ascii="Segoe UI" w:hAnsi="Segoe UI" w:cs="Segoe UI"/>
          <w:noProof/>
          <w:color w:val="000000"/>
          <w:szCs w:val="18"/>
          <w:shd w:val="clear" w:color="auto" w:fill="FFFFFF"/>
          <w:lang w:val="fr-FR"/>
        </w:rPr>
        <w:drawing>
          <wp:inline distT="0" distB="0" distL="0" distR="0" wp14:anchorId="732D1E5C" wp14:editId="1894A610">
            <wp:extent cx="4968000" cy="3268813"/>
            <wp:effectExtent l="0" t="0" r="0" b="0"/>
            <wp:docPr id="9565802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580259" name="Picture 6"/>
                    <pic:cNvPicPr>
                      <a:picLocks noChangeAspect="1" noChangeArrowheads="1"/>
                    </pic:cNvPicPr>
                  </pic:nvPicPr>
                  <pic:blipFill>
                    <a:blip r:embed="rId12"/>
                    <a:stretch>
                      <a:fillRect/>
                    </a:stretch>
                  </pic:blipFill>
                  <pic:spPr bwMode="auto">
                    <a:xfrm>
                      <a:off x="0" y="0"/>
                      <a:ext cx="4968000" cy="3268813"/>
                    </a:xfrm>
                    <a:prstGeom prst="rect">
                      <a:avLst/>
                    </a:prstGeom>
                    <a:noFill/>
                    <a:ln>
                      <a:noFill/>
                    </a:ln>
                  </pic:spPr>
                </pic:pic>
              </a:graphicData>
            </a:graphic>
          </wp:inline>
        </w:drawing>
      </w:r>
    </w:p>
    <w:p w14:paraId="768AF1E8" w14:textId="77777777" w:rsidR="005E4A62" w:rsidRPr="005E4A62" w:rsidRDefault="0057777B" w:rsidP="005E4A62">
      <w:pPr>
        <w:rPr>
          <w:sz w:val="20"/>
          <w:szCs w:val="20"/>
          <w:lang w:val="fr-FR"/>
        </w:rPr>
      </w:pPr>
      <w:r w:rsidRPr="00D64BEA">
        <w:rPr>
          <w:i/>
          <w:iCs/>
          <w:sz w:val="16"/>
          <w:szCs w:val="16"/>
          <w:lang w:val="fr-FR"/>
        </w:rPr>
        <w:t>Le système audio Sennheiser à 12 haut-parleurs place les passagers au centre de la musique.</w:t>
      </w:r>
      <w:r w:rsidRPr="00D64BEA">
        <w:rPr>
          <w:i/>
          <w:iCs/>
          <w:sz w:val="16"/>
          <w:szCs w:val="16"/>
          <w:lang w:val="fr-FR"/>
        </w:rPr>
        <w:br/>
      </w:r>
      <w:r w:rsidRPr="00B10FF8">
        <w:rPr>
          <w:sz w:val="16"/>
          <w:szCs w:val="16"/>
          <w:lang w:val="fr-FR"/>
        </w:rPr>
        <w:br/>
      </w:r>
      <w:bookmarkEnd w:id="0"/>
      <w:r w:rsidR="005E4A62" w:rsidRPr="005E4A62">
        <w:rPr>
          <w:sz w:val="20"/>
          <w:szCs w:val="20"/>
          <w:lang w:val="fr-FR"/>
        </w:rPr>
        <w:t xml:space="preserve">En plus de l'algorithme Concerto de Sennheiser pour une expérience musicale immersive, le système intègre également le Sennheiser </w:t>
      </w:r>
      <w:proofErr w:type="spellStart"/>
      <w:r w:rsidR="005E4A62" w:rsidRPr="005E4A62">
        <w:rPr>
          <w:sz w:val="20"/>
          <w:szCs w:val="20"/>
          <w:lang w:val="fr-FR"/>
        </w:rPr>
        <w:t>Contrabass</w:t>
      </w:r>
      <w:proofErr w:type="spellEnd"/>
      <w:r w:rsidR="005E4A62" w:rsidRPr="005E4A62">
        <w:rPr>
          <w:sz w:val="20"/>
          <w:szCs w:val="20"/>
          <w:lang w:val="fr-FR"/>
        </w:rPr>
        <w:t>, un algorithme avancé d'amélioration des basses offrant une performance dans les graves riche, détaillée et émotionnellement percutante.</w:t>
      </w:r>
    </w:p>
    <w:p w14:paraId="4B6F55AE" w14:textId="77777777" w:rsidR="005E4A62" w:rsidRPr="005E4A62" w:rsidRDefault="005E4A62" w:rsidP="005E4A62">
      <w:pPr>
        <w:rPr>
          <w:sz w:val="20"/>
          <w:szCs w:val="20"/>
          <w:lang w:val="fr-FR"/>
        </w:rPr>
      </w:pPr>
      <w:r w:rsidRPr="005E4A62">
        <w:rPr>
          <w:sz w:val="20"/>
          <w:szCs w:val="20"/>
          <w:lang w:val="fr-FR"/>
        </w:rPr>
        <w:t>La Raval est dotée d'un puissant amplificateur de 475 W et d'une configuration à 12 haut-parleurs méticuleusement conçue pour compléter son système audio immersif, comprenant :</w:t>
      </w:r>
    </w:p>
    <w:p w14:paraId="0936CC8E" w14:textId="77777777" w:rsidR="005E4A62" w:rsidRPr="005E4A62" w:rsidRDefault="005E4A62" w:rsidP="005E4A62">
      <w:pPr>
        <w:numPr>
          <w:ilvl w:val="0"/>
          <w:numId w:val="34"/>
        </w:numPr>
        <w:rPr>
          <w:sz w:val="20"/>
          <w:szCs w:val="20"/>
          <w:lang w:val="fr-FR"/>
        </w:rPr>
      </w:pPr>
      <w:r w:rsidRPr="005E4A62">
        <w:rPr>
          <w:sz w:val="20"/>
          <w:szCs w:val="20"/>
          <w:lang w:val="fr-FR"/>
        </w:rPr>
        <w:t>Des haut-parleurs à 3 voies dans les portières avant (woofer, médium, tweeter) ;</w:t>
      </w:r>
    </w:p>
    <w:p w14:paraId="16521CFC" w14:textId="77777777" w:rsidR="005E4A62" w:rsidRPr="005E4A62" w:rsidRDefault="005E4A62" w:rsidP="005E4A62">
      <w:pPr>
        <w:numPr>
          <w:ilvl w:val="0"/>
          <w:numId w:val="34"/>
        </w:numPr>
        <w:rPr>
          <w:sz w:val="20"/>
          <w:szCs w:val="20"/>
          <w:lang w:val="fr-FR"/>
        </w:rPr>
      </w:pPr>
      <w:r w:rsidRPr="005E4A62">
        <w:rPr>
          <w:sz w:val="20"/>
          <w:szCs w:val="20"/>
          <w:lang w:val="fr-FR"/>
        </w:rPr>
        <w:t>Des haut-parleurs à 2 voies dans les portières arrière (woofer, tweeter) ;</w:t>
      </w:r>
    </w:p>
    <w:p w14:paraId="672EA844" w14:textId="77777777" w:rsidR="005E4A62" w:rsidRPr="005E4A62" w:rsidRDefault="005E4A62" w:rsidP="005E4A62">
      <w:pPr>
        <w:numPr>
          <w:ilvl w:val="0"/>
          <w:numId w:val="34"/>
        </w:numPr>
        <w:rPr>
          <w:sz w:val="20"/>
          <w:szCs w:val="20"/>
          <w:lang w:val="fr-FR"/>
        </w:rPr>
      </w:pPr>
      <w:r w:rsidRPr="005E4A62">
        <w:rPr>
          <w:sz w:val="20"/>
          <w:szCs w:val="20"/>
          <w:lang w:val="fr-FR"/>
        </w:rPr>
        <w:t>Un haut-parleur central ;</w:t>
      </w:r>
    </w:p>
    <w:p w14:paraId="03FA25CD" w14:textId="77777777" w:rsidR="005E4A62" w:rsidRPr="005E4A62" w:rsidRDefault="005E4A62" w:rsidP="005E4A62">
      <w:pPr>
        <w:numPr>
          <w:ilvl w:val="0"/>
          <w:numId w:val="34"/>
        </w:numPr>
        <w:rPr>
          <w:sz w:val="20"/>
          <w:szCs w:val="20"/>
          <w:lang w:val="fr-FR"/>
        </w:rPr>
      </w:pPr>
      <w:r w:rsidRPr="005E4A62">
        <w:rPr>
          <w:sz w:val="20"/>
          <w:szCs w:val="20"/>
          <w:lang w:val="fr-FR"/>
        </w:rPr>
        <w:lastRenderedPageBreak/>
        <w:t>Un caisson de basses (subwoofer) dédié.</w:t>
      </w:r>
    </w:p>
    <w:p w14:paraId="2E88EEEF" w14:textId="77777777" w:rsidR="005E4A62" w:rsidRPr="005E4A62" w:rsidRDefault="005E4A62" w:rsidP="005E4A62">
      <w:pPr>
        <w:rPr>
          <w:sz w:val="20"/>
          <w:szCs w:val="20"/>
          <w:lang w:val="fr-FR"/>
        </w:rPr>
      </w:pPr>
      <w:r w:rsidRPr="005E4A62">
        <w:rPr>
          <w:sz w:val="20"/>
          <w:szCs w:val="20"/>
          <w:lang w:val="fr-FR"/>
        </w:rPr>
        <w:t>Pour accentuer la personnalisation, le système propose plusieurs niveaux de contrôle acoustique :</w:t>
      </w:r>
    </w:p>
    <w:p w14:paraId="564308E9" w14:textId="77777777" w:rsidR="005E4A62" w:rsidRPr="005E4A62" w:rsidRDefault="005E4A62" w:rsidP="005E4A62">
      <w:pPr>
        <w:numPr>
          <w:ilvl w:val="0"/>
          <w:numId w:val="35"/>
        </w:numPr>
        <w:rPr>
          <w:sz w:val="20"/>
          <w:szCs w:val="20"/>
          <w:lang w:val="fr-FR"/>
        </w:rPr>
      </w:pPr>
      <w:r w:rsidRPr="005E4A62">
        <w:rPr>
          <w:sz w:val="20"/>
          <w:szCs w:val="20"/>
          <w:lang w:val="fr-FR"/>
        </w:rPr>
        <w:t>4 niveaux d'immersion (0–3) : Choisissez entre une immersion nulle, faible, moyenne ou élevée selon vos préférences personnelles.</w:t>
      </w:r>
    </w:p>
    <w:p w14:paraId="64B9B46D" w14:textId="77777777" w:rsidR="005E4A62" w:rsidRPr="005E4A62" w:rsidRDefault="005E4A62" w:rsidP="005E4A62">
      <w:pPr>
        <w:numPr>
          <w:ilvl w:val="0"/>
          <w:numId w:val="35"/>
        </w:numPr>
        <w:rPr>
          <w:sz w:val="20"/>
          <w:szCs w:val="20"/>
          <w:lang w:val="fr-FR"/>
        </w:rPr>
      </w:pPr>
      <w:r w:rsidRPr="005E4A62">
        <w:rPr>
          <w:sz w:val="20"/>
          <w:szCs w:val="20"/>
          <w:lang w:val="fr-FR"/>
        </w:rPr>
        <w:t xml:space="preserve">3 modes de focalisation sonore (Sound Focus) : * </w:t>
      </w:r>
      <w:r w:rsidRPr="005E4A62">
        <w:rPr>
          <w:i/>
          <w:iCs/>
          <w:sz w:val="20"/>
          <w:szCs w:val="20"/>
          <w:lang w:val="fr-FR"/>
        </w:rPr>
        <w:t>Front</w:t>
      </w:r>
      <w:r w:rsidRPr="005E4A62">
        <w:rPr>
          <w:sz w:val="20"/>
          <w:szCs w:val="20"/>
          <w:lang w:val="fr-FR"/>
        </w:rPr>
        <w:t xml:space="preserve"> : focalise l'expérience sonore sur le conducteur et le passager avant.</w:t>
      </w:r>
    </w:p>
    <w:p w14:paraId="434B9503" w14:textId="77777777" w:rsidR="005E4A62" w:rsidRPr="005E4A62" w:rsidRDefault="005E4A62" w:rsidP="005E4A62">
      <w:pPr>
        <w:numPr>
          <w:ilvl w:val="1"/>
          <w:numId w:val="35"/>
        </w:numPr>
        <w:rPr>
          <w:sz w:val="20"/>
          <w:szCs w:val="20"/>
          <w:lang w:val="fr-FR"/>
        </w:rPr>
      </w:pPr>
      <w:r w:rsidRPr="005E4A62">
        <w:rPr>
          <w:i/>
          <w:iCs/>
          <w:sz w:val="20"/>
          <w:szCs w:val="20"/>
          <w:lang w:val="fr-FR"/>
        </w:rPr>
        <w:t>Driver</w:t>
      </w:r>
      <w:r w:rsidRPr="005E4A62">
        <w:rPr>
          <w:sz w:val="20"/>
          <w:szCs w:val="20"/>
          <w:lang w:val="fr-FR"/>
        </w:rPr>
        <w:t xml:space="preserve"> : focalise le son uniquement sur le conducteur.</w:t>
      </w:r>
    </w:p>
    <w:p w14:paraId="45A05EA5" w14:textId="77777777" w:rsidR="005E4A62" w:rsidRPr="005E4A62" w:rsidRDefault="005E4A62" w:rsidP="005E4A62">
      <w:pPr>
        <w:numPr>
          <w:ilvl w:val="1"/>
          <w:numId w:val="35"/>
        </w:numPr>
        <w:rPr>
          <w:sz w:val="20"/>
          <w:szCs w:val="20"/>
          <w:lang w:val="fr-FR"/>
        </w:rPr>
      </w:pPr>
      <w:r w:rsidRPr="005E4A62">
        <w:rPr>
          <w:i/>
          <w:iCs/>
          <w:sz w:val="20"/>
          <w:szCs w:val="20"/>
          <w:lang w:val="fr-FR"/>
        </w:rPr>
        <w:t>All</w:t>
      </w:r>
      <w:r w:rsidRPr="005E4A62">
        <w:rPr>
          <w:sz w:val="20"/>
          <w:szCs w:val="20"/>
          <w:lang w:val="fr-FR"/>
        </w:rPr>
        <w:t xml:space="preserve"> : maintient une expérience sonore équilibrée pour tous les passagers.</w:t>
      </w:r>
    </w:p>
    <w:p w14:paraId="345BAF84" w14:textId="77777777" w:rsidR="005E4A62" w:rsidRPr="005E4A62" w:rsidRDefault="005E4A62" w:rsidP="005E4A62">
      <w:pPr>
        <w:numPr>
          <w:ilvl w:val="0"/>
          <w:numId w:val="35"/>
        </w:numPr>
        <w:rPr>
          <w:sz w:val="20"/>
          <w:szCs w:val="20"/>
          <w:lang w:val="fr-FR"/>
        </w:rPr>
      </w:pPr>
      <w:r w:rsidRPr="005E4A62">
        <w:rPr>
          <w:sz w:val="20"/>
          <w:szCs w:val="20"/>
          <w:lang w:val="fr-FR"/>
        </w:rPr>
        <w:t xml:space="preserve">3 profils sonores (Sound </w:t>
      </w:r>
      <w:proofErr w:type="spellStart"/>
      <w:r w:rsidRPr="005E4A62">
        <w:rPr>
          <w:sz w:val="20"/>
          <w:szCs w:val="20"/>
          <w:lang w:val="fr-FR"/>
        </w:rPr>
        <w:t>Characters</w:t>
      </w:r>
      <w:proofErr w:type="spellEnd"/>
      <w:r w:rsidRPr="005E4A62">
        <w:rPr>
          <w:sz w:val="20"/>
          <w:szCs w:val="20"/>
          <w:lang w:val="fr-FR"/>
        </w:rPr>
        <w:t xml:space="preserve">) : * </w:t>
      </w:r>
      <w:r w:rsidRPr="005E4A62">
        <w:rPr>
          <w:i/>
          <w:iCs/>
          <w:sz w:val="20"/>
          <w:szCs w:val="20"/>
          <w:lang w:val="fr-FR"/>
        </w:rPr>
        <w:t>Music</w:t>
      </w:r>
      <w:r w:rsidRPr="005E4A62">
        <w:rPr>
          <w:sz w:val="20"/>
          <w:szCs w:val="20"/>
          <w:lang w:val="fr-FR"/>
        </w:rPr>
        <w:t xml:space="preserve"> : optimise les réglages pour l'écoute musicale.</w:t>
      </w:r>
    </w:p>
    <w:p w14:paraId="3C69310C" w14:textId="77777777" w:rsidR="005E4A62" w:rsidRPr="005E4A62" w:rsidRDefault="005E4A62" w:rsidP="005E4A62">
      <w:pPr>
        <w:numPr>
          <w:ilvl w:val="1"/>
          <w:numId w:val="35"/>
        </w:numPr>
        <w:rPr>
          <w:sz w:val="20"/>
          <w:szCs w:val="20"/>
          <w:lang w:val="fr-FR"/>
        </w:rPr>
      </w:pPr>
      <w:r w:rsidRPr="005E4A62">
        <w:rPr>
          <w:i/>
          <w:iCs/>
          <w:sz w:val="20"/>
          <w:szCs w:val="20"/>
          <w:lang w:val="fr-FR"/>
        </w:rPr>
        <w:t>Speech</w:t>
      </w:r>
      <w:r w:rsidRPr="005E4A62">
        <w:rPr>
          <w:sz w:val="20"/>
          <w:szCs w:val="20"/>
          <w:lang w:val="fr-FR"/>
        </w:rPr>
        <w:t xml:space="preserve"> : optimise les réglages pour les podcasts ou les livres audio.</w:t>
      </w:r>
    </w:p>
    <w:p w14:paraId="2A8B67E3" w14:textId="77777777" w:rsidR="005E4A62" w:rsidRPr="005E4A62" w:rsidRDefault="005E4A62" w:rsidP="005E4A62">
      <w:pPr>
        <w:numPr>
          <w:ilvl w:val="1"/>
          <w:numId w:val="35"/>
        </w:numPr>
        <w:rPr>
          <w:sz w:val="20"/>
          <w:szCs w:val="20"/>
          <w:lang w:val="fr-FR"/>
        </w:rPr>
      </w:pPr>
      <w:r w:rsidRPr="005E4A62">
        <w:rPr>
          <w:i/>
          <w:iCs/>
          <w:sz w:val="20"/>
          <w:szCs w:val="20"/>
          <w:lang w:val="fr-FR"/>
        </w:rPr>
        <w:t>Club</w:t>
      </w:r>
      <w:r w:rsidRPr="005E4A62">
        <w:rPr>
          <w:sz w:val="20"/>
          <w:szCs w:val="20"/>
          <w:lang w:val="fr-FR"/>
        </w:rPr>
        <w:t xml:space="preserve"> : optimise les réglages pour une musique aux basses profondes et aux rythmes percutants.</w:t>
      </w:r>
    </w:p>
    <w:p w14:paraId="411D30BA" w14:textId="77777777" w:rsidR="005E4A62" w:rsidRDefault="005E4A62" w:rsidP="005E4A62">
      <w:pPr>
        <w:rPr>
          <w:sz w:val="20"/>
          <w:szCs w:val="20"/>
          <w:lang w:val="fr-FR"/>
        </w:rPr>
      </w:pPr>
      <w:r w:rsidRPr="005E4A62">
        <w:rPr>
          <w:sz w:val="20"/>
          <w:szCs w:val="20"/>
          <w:lang w:val="fr-FR"/>
        </w:rPr>
        <w:t>« Lorsque vous vous installez dans votre CUPRA, nous voulons que vous vous sentiez comme dans votre environnement d'écoute préféré », a déclaré la Dre Veronique Larcher, directrice générale de Sennheiser Mobility. « La toute nouvelle Raval franchit une nouvelle étape pour la catégorie des citadines. À bord d'une Raval, vous entendez la musique telle qu'elle doit être entendue : précise, puissante et pleine de caractère. »</w:t>
      </w:r>
    </w:p>
    <w:p w14:paraId="1E36C306" w14:textId="77777777" w:rsidR="005E4A62" w:rsidRPr="005E4A62" w:rsidRDefault="005E4A62" w:rsidP="005E4A62">
      <w:pPr>
        <w:rPr>
          <w:sz w:val="20"/>
          <w:szCs w:val="20"/>
          <w:lang w:val="fr-FR"/>
        </w:rPr>
      </w:pPr>
    </w:p>
    <w:p w14:paraId="680B72A9" w14:textId="493013BA" w:rsidR="0010600C" w:rsidRPr="00B10FF8" w:rsidRDefault="005E4A62" w:rsidP="002A351E">
      <w:pPr>
        <w:rPr>
          <w:sz w:val="20"/>
          <w:szCs w:val="20"/>
          <w:lang w:val="fr-FR"/>
        </w:rPr>
      </w:pPr>
      <w:r w:rsidRPr="005E4A62">
        <w:rPr>
          <w:sz w:val="20"/>
          <w:szCs w:val="20"/>
          <w:lang w:val="fr-FR"/>
        </w:rPr>
        <w:t>La CUPRA Raval et son expérience sonore immersive Sennheiser représentent un engagement commun envers l'innovation, la performance émotionnelle et un design non conventionnel. Ensemble, Sennheiser et CUPRA proposent un voyage audio révolutionnaire, conçu pour les conducteurs qui exigent plus — de leur son, de leur voiture et de chaque instant passé derrière le volant.</w:t>
      </w:r>
    </w:p>
    <w:p w14:paraId="36623C2F" w14:textId="7CBB83C8" w:rsidR="0080356A" w:rsidRPr="00B10FF8" w:rsidRDefault="0080356A" w:rsidP="0080356A">
      <w:pPr>
        <w:jc w:val="center"/>
        <w:textAlignment w:val="baseline"/>
        <w:rPr>
          <w:sz w:val="20"/>
          <w:szCs w:val="20"/>
          <w:lang w:val="fr-FR"/>
        </w:rPr>
      </w:pPr>
      <w:r w:rsidRPr="00B10FF8">
        <w:rPr>
          <w:sz w:val="20"/>
          <w:szCs w:val="20"/>
          <w:lang w:val="fr-FR"/>
        </w:rPr>
        <w:t>###</w:t>
      </w:r>
    </w:p>
    <w:p w14:paraId="2F6456A9" w14:textId="68674103" w:rsidR="00CD76D5" w:rsidRPr="00B10FF8" w:rsidRDefault="00E554F0" w:rsidP="7DC8F8A4">
      <w:pPr>
        <w:textAlignment w:val="baseline"/>
        <w:rPr>
          <w:color w:val="0095D5" w:themeColor="accent1"/>
          <w:sz w:val="20"/>
          <w:szCs w:val="20"/>
          <w:lang w:val="fr-FR"/>
        </w:rPr>
      </w:pPr>
      <w:r w:rsidRPr="00B10FF8">
        <w:rPr>
          <w:sz w:val="20"/>
          <w:szCs w:val="20"/>
          <w:lang w:val="fr-FR"/>
        </w:rPr>
        <w:t xml:space="preserve">Vous trouverez des informations sur Sennheiser Mobility à l'adresse suivante : </w:t>
      </w:r>
      <w:hyperlink r:id="rId13" w:history="1">
        <w:r w:rsidRPr="00B10FF8">
          <w:rPr>
            <w:rStyle w:val="Hyperlink"/>
            <w:sz w:val="20"/>
            <w:szCs w:val="20"/>
            <w:lang w:val="fr-FR"/>
          </w:rPr>
          <w:t>https://www.sennheiser.com/fr-fr/mobilite</w:t>
        </w:r>
      </w:hyperlink>
    </w:p>
    <w:p w14:paraId="338BE646" w14:textId="77777777" w:rsidR="00E554F0" w:rsidRPr="00B10FF8" w:rsidRDefault="00E554F0" w:rsidP="7DC8F8A4">
      <w:pPr>
        <w:textAlignment w:val="baseline"/>
        <w:rPr>
          <w:sz w:val="20"/>
          <w:szCs w:val="20"/>
          <w:lang w:val="fr-FR"/>
        </w:rPr>
      </w:pPr>
    </w:p>
    <w:p w14:paraId="3BCD177C" w14:textId="77777777" w:rsidR="00256E87" w:rsidRPr="00B10FF8" w:rsidRDefault="00256E87" w:rsidP="00585978">
      <w:pPr>
        <w:textAlignment w:val="baseline"/>
        <w:rPr>
          <w:rFonts w:eastAsia="Times New Roman" w:cs="Segoe UI"/>
          <w:sz w:val="20"/>
          <w:szCs w:val="20"/>
          <w:lang w:val="fr-FR"/>
        </w:rPr>
      </w:pPr>
    </w:p>
    <w:p w14:paraId="23A2D8B9" w14:textId="77777777" w:rsidR="00E554F0" w:rsidRPr="00B10FF8" w:rsidRDefault="00E554F0" w:rsidP="00E554F0">
      <w:pPr>
        <w:pStyle w:val="paragraph"/>
        <w:spacing w:before="0" w:beforeAutospacing="0" w:after="0" w:afterAutospacing="0"/>
        <w:rPr>
          <w:rFonts w:ascii="Sennheiser Office" w:hAnsi="Sennheiser Office"/>
          <w:b/>
          <w:bCs/>
          <w:color w:val="000000" w:themeColor="text1"/>
          <w:sz w:val="18"/>
          <w:szCs w:val="18"/>
          <w:lang w:val="fr-FR"/>
        </w:rPr>
      </w:pPr>
      <w:bookmarkStart w:id="1" w:name="_Hlk515635723"/>
      <w:r w:rsidRPr="00B10FF8">
        <w:rPr>
          <w:rFonts w:ascii="Sennheiser Office" w:hAnsi="Sennheiser Office"/>
          <w:b/>
          <w:bCs/>
          <w:color w:val="000000" w:themeColor="text1"/>
          <w:sz w:val="18"/>
          <w:szCs w:val="18"/>
          <w:lang w:val="fr-FR"/>
        </w:rPr>
        <w:t>À propos de la marque Sennheiser – Façonner le futur de l’audio depuis plus de 80 ans</w:t>
      </w:r>
    </w:p>
    <w:p w14:paraId="3960EC97" w14:textId="77777777" w:rsidR="00E554F0" w:rsidRPr="00B10FF8" w:rsidRDefault="00E554F0" w:rsidP="00E554F0">
      <w:pPr>
        <w:pStyle w:val="paragraph"/>
        <w:spacing w:before="0" w:beforeAutospacing="0" w:after="0" w:afterAutospacing="0"/>
        <w:textAlignment w:val="baseline"/>
        <w:rPr>
          <w:rFonts w:ascii="Segoe UI" w:hAnsi="Segoe UI" w:cs="Segoe UI"/>
          <w:sz w:val="18"/>
          <w:szCs w:val="18"/>
          <w:lang w:val="fr-FR"/>
        </w:rPr>
      </w:pPr>
      <w:r w:rsidRPr="00B10FF8">
        <w:rPr>
          <w:rStyle w:val="normaltextrun"/>
          <w:rFonts w:ascii="Sennheiser Office" w:hAnsi="Sennheiser Office" w:cs="Segoe UI"/>
          <w:sz w:val="18"/>
          <w:szCs w:val="18"/>
          <w:lang w:val="fr-FR"/>
        </w:rPr>
        <w:t>Nous vivons et respirons l'audio. </w:t>
      </w:r>
      <w:r w:rsidRPr="00B10FF8">
        <w:rPr>
          <w:rStyle w:val="normaltextrun"/>
          <w:rFonts w:ascii="Sennheiser Office" w:hAnsi="Sennheiser Office" w:cs="Segoe UI"/>
          <w:color w:val="000000"/>
          <w:sz w:val="18"/>
          <w:szCs w:val="18"/>
          <w:lang w:val="fr-FR"/>
        </w:rPr>
        <w:t>Nous sommes </w:t>
      </w:r>
      <w:r w:rsidRPr="00B10FF8">
        <w:rPr>
          <w:rStyle w:val="normaltextrun"/>
          <w:rFonts w:ascii="Sennheiser Office" w:hAnsi="Sennheiser Office" w:cs="Segoe UI"/>
          <w:sz w:val="18"/>
          <w:szCs w:val="18"/>
          <w:lang w:val="fr-FR"/>
        </w:rPr>
        <w:t>animés</w:t>
      </w:r>
      <w:r w:rsidRPr="00B10FF8">
        <w:rPr>
          <w:rStyle w:val="normaltextrun"/>
          <w:rFonts w:ascii="Sennheiser Office" w:hAnsi="Sennheiser Office" w:cs="Segoe UI"/>
          <w:color w:val="FF0000"/>
          <w:sz w:val="18"/>
          <w:szCs w:val="18"/>
          <w:lang w:val="fr-FR"/>
        </w:rPr>
        <w:t> </w:t>
      </w:r>
      <w:r w:rsidRPr="00B10FF8">
        <w:rPr>
          <w:rStyle w:val="normaltextrun"/>
          <w:rFonts w:ascii="Sennheiser Office" w:hAnsi="Sennheiser Office" w:cs="Segoe UI"/>
          <w:color w:val="000000"/>
          <w:sz w:val="18"/>
          <w:szCs w:val="18"/>
          <w:lang w:val="fr-FR"/>
        </w:rPr>
        <w:t>par la passion de créer </w:t>
      </w:r>
      <w:proofErr w:type="gramStart"/>
      <w:r w:rsidRPr="00B10FF8">
        <w:rPr>
          <w:rStyle w:val="normaltextrun"/>
          <w:rFonts w:ascii="Sennheiser Office" w:hAnsi="Sennheiser Office" w:cs="Segoe UI"/>
          <w:color w:val="000000"/>
          <w:sz w:val="18"/>
          <w:szCs w:val="18"/>
          <w:lang w:val="fr-FR"/>
        </w:rPr>
        <w:t>des solutions audio</w:t>
      </w:r>
      <w:proofErr w:type="gramEnd"/>
      <w:r w:rsidRPr="00B10FF8">
        <w:rPr>
          <w:rStyle w:val="normaltextrun"/>
          <w:rFonts w:ascii="Sennheiser Office" w:hAnsi="Sennheiser Office" w:cs="Segoe UI"/>
          <w:color w:val="000000"/>
          <w:sz w:val="18"/>
          <w:szCs w:val="18"/>
          <w:lang w:val="fr-FR"/>
        </w:rPr>
        <w:t> qui font la différence. Cette passion nous a menés des plus grandes scènes mondiales aux salons d'écoute les plus intimistes, faisant de Sennheiser </w:t>
      </w:r>
      <w:r w:rsidRPr="00B10FF8">
        <w:rPr>
          <w:rStyle w:val="normaltextrun"/>
          <w:rFonts w:ascii="Sennheiser Office" w:hAnsi="Sennheiser Office" w:cs="Segoe UI"/>
          <w:sz w:val="18"/>
          <w:szCs w:val="18"/>
          <w:lang w:val="fr-FR"/>
        </w:rPr>
        <w:t>le nom de l'audio qui ne se contente pas de sonner bien</w:t>
      </w:r>
      <w:r w:rsidRPr="00B10FF8">
        <w:rPr>
          <w:rStyle w:val="normaltextrun"/>
          <w:rFonts w:ascii="Arial" w:hAnsi="Arial" w:cs="Arial"/>
          <w:sz w:val="18"/>
          <w:szCs w:val="18"/>
          <w:lang w:val="fr-FR"/>
        </w:rPr>
        <w:t> </w:t>
      </w:r>
      <w:r w:rsidRPr="00B10FF8">
        <w:rPr>
          <w:rStyle w:val="normaltextrun"/>
          <w:rFonts w:ascii="Sennheiser Office" w:hAnsi="Sennheiser Office" w:cs="Segoe UI"/>
          <w:sz w:val="18"/>
          <w:szCs w:val="18"/>
          <w:lang w:val="fr-FR"/>
        </w:rPr>
        <w:t>: il sonne juste. </w:t>
      </w:r>
      <w:r w:rsidRPr="00B10FF8">
        <w:rPr>
          <w:rStyle w:val="normaltextrun"/>
          <w:rFonts w:ascii="Sennheiser Office" w:hAnsi="Sennheiser Office" w:cs="Segoe UI"/>
          <w:color w:val="000000"/>
          <w:sz w:val="18"/>
          <w:szCs w:val="18"/>
          <w:lang w:val="fr-FR"/>
        </w:rPr>
        <w:t>Depuis 1945, notre mission est de façonner le futur de l'audio et d'offrir des expériences sonores exceptionnelles à nos clients.</w:t>
      </w:r>
      <w:r w:rsidRPr="00B10FF8">
        <w:rPr>
          <w:rStyle w:val="eop"/>
          <w:rFonts w:ascii="Sennheiser Office" w:eastAsiaTheme="majorEastAsia" w:hAnsi="Sennheiser Office" w:cs="Segoe UI"/>
          <w:color w:val="000000"/>
          <w:sz w:val="18"/>
          <w:szCs w:val="18"/>
          <w:lang w:val="fr-FR"/>
        </w:rPr>
        <w:t> </w:t>
      </w:r>
      <w:r w:rsidRPr="00B10FF8">
        <w:rPr>
          <w:rStyle w:val="eop"/>
          <w:rFonts w:ascii="Sennheiser Office" w:eastAsiaTheme="majorEastAsia" w:hAnsi="Sennheiser Office" w:cs="Segoe UI"/>
          <w:color w:val="000000"/>
          <w:sz w:val="18"/>
          <w:szCs w:val="18"/>
          <w:lang w:val="fr-FR"/>
        </w:rPr>
        <w:br/>
      </w:r>
    </w:p>
    <w:p w14:paraId="5661219A" w14:textId="53BF4F4B" w:rsidR="00E554F0" w:rsidRPr="00B10FF8" w:rsidRDefault="00E554F0" w:rsidP="00E554F0">
      <w:pPr>
        <w:pStyle w:val="paragraph"/>
        <w:spacing w:before="0" w:beforeAutospacing="0" w:after="0" w:afterAutospacing="0"/>
        <w:textAlignment w:val="baseline"/>
        <w:rPr>
          <w:rFonts w:ascii="Segoe UI" w:hAnsi="Segoe UI" w:cs="Segoe UI"/>
          <w:sz w:val="18"/>
          <w:szCs w:val="18"/>
          <w:lang w:val="fr-FR"/>
        </w:rPr>
      </w:pPr>
      <w:r w:rsidRPr="00B10FF8">
        <w:rPr>
          <w:rStyle w:val="normaltextrun"/>
          <w:rFonts w:ascii="Sennheiser Office" w:hAnsi="Sennheiser Office" w:cs="Segoe UI"/>
          <w:color w:val="000000"/>
          <w:sz w:val="18"/>
          <w:szCs w:val="18"/>
          <w:lang w:val="fr-FR"/>
        </w:rPr>
        <w:t>Tandis que </w:t>
      </w:r>
      <w:proofErr w:type="gramStart"/>
      <w:r w:rsidRPr="00B10FF8">
        <w:rPr>
          <w:rStyle w:val="normaltextrun"/>
          <w:rFonts w:ascii="Sennheiser Office" w:hAnsi="Sennheiser Office" w:cs="Segoe UI"/>
          <w:color w:val="000000"/>
          <w:sz w:val="18"/>
          <w:szCs w:val="18"/>
          <w:lang w:val="fr-FR"/>
        </w:rPr>
        <w:t>les solutions audio</w:t>
      </w:r>
      <w:proofErr w:type="gramEnd"/>
      <w:r w:rsidRPr="00B10FF8">
        <w:rPr>
          <w:rStyle w:val="normaltextrun"/>
          <w:rFonts w:ascii="Sennheiser Office" w:hAnsi="Sennheiser Office" w:cs="Segoe UI"/>
          <w:color w:val="000000"/>
          <w:sz w:val="18"/>
          <w:szCs w:val="18"/>
          <w:lang w:val="fr-FR"/>
        </w:rPr>
        <w:t> professionnelles — telles que les microphones, les solutions </w:t>
      </w:r>
      <w:r w:rsidRPr="00B10FF8">
        <w:rPr>
          <w:rStyle w:val="normaltextrun"/>
          <w:rFonts w:ascii="Sennheiser Office" w:hAnsi="Sennheiser Office" w:cs="Segoe UI"/>
          <w:sz w:val="18"/>
          <w:szCs w:val="18"/>
          <w:lang w:val="fr-FR"/>
        </w:rPr>
        <w:t>pour la </w:t>
      </w:r>
      <w:r w:rsidRPr="00B10FF8">
        <w:rPr>
          <w:rStyle w:val="normaltextrun"/>
          <w:rFonts w:ascii="Sennheiser Office" w:hAnsi="Sennheiser Office" w:cs="Segoe UI"/>
          <w:color w:val="000000"/>
          <w:sz w:val="18"/>
          <w:szCs w:val="18"/>
          <w:lang w:val="fr-FR"/>
        </w:rPr>
        <w:t>conférence, les technologies de streaming et les systèmes de monitoring — relèvent de l’activité de </w:t>
      </w:r>
      <w:r w:rsidRPr="00B10FF8">
        <w:rPr>
          <w:rStyle w:val="normaltextrun"/>
          <w:rFonts w:ascii="Sennheiser Office" w:hAnsi="Sennheiser Office" w:cs="Segoe UI"/>
          <w:b/>
          <w:bCs/>
          <w:color w:val="000000"/>
          <w:sz w:val="18"/>
          <w:szCs w:val="18"/>
          <w:lang w:val="fr-FR"/>
        </w:rPr>
        <w:t>Sennheiser </w:t>
      </w:r>
      <w:proofErr w:type="spellStart"/>
      <w:r w:rsidRPr="00B10FF8">
        <w:rPr>
          <w:rStyle w:val="normaltextrun"/>
          <w:rFonts w:ascii="Sennheiser Office" w:hAnsi="Sennheiser Office" w:cs="Segoe UI"/>
          <w:b/>
          <w:bCs/>
          <w:color w:val="000000"/>
          <w:sz w:val="18"/>
          <w:szCs w:val="18"/>
          <w:lang w:val="fr-FR"/>
        </w:rPr>
        <w:t>electronic</w:t>
      </w:r>
      <w:proofErr w:type="spellEnd"/>
      <w:r w:rsidRPr="00B10FF8">
        <w:rPr>
          <w:rStyle w:val="normaltextrun"/>
          <w:rFonts w:ascii="Sennheiser Office" w:hAnsi="Sennheiser Office" w:cs="Segoe UI"/>
          <w:b/>
          <w:bCs/>
          <w:color w:val="000000"/>
          <w:sz w:val="18"/>
          <w:szCs w:val="18"/>
          <w:lang w:val="fr-FR"/>
        </w:rPr>
        <w:t> SE &amp; Co. KG</w:t>
      </w:r>
      <w:r w:rsidRPr="00B10FF8">
        <w:rPr>
          <w:rStyle w:val="normaltextrun"/>
          <w:rFonts w:ascii="Sennheiser Office" w:hAnsi="Sennheiser Office" w:cs="Segoe UI"/>
          <w:color w:val="000000"/>
          <w:sz w:val="18"/>
          <w:szCs w:val="18"/>
          <w:lang w:val="fr-FR"/>
        </w:rPr>
        <w:t>, les produits destinés au grand public, comme les casques, les barres de son </w:t>
      </w:r>
      <w:r w:rsidRPr="00B10FF8">
        <w:rPr>
          <w:rStyle w:val="normaltextrun"/>
          <w:rFonts w:ascii="Sennheiser Office" w:hAnsi="Sennheiser Office" w:cs="Segoe UI"/>
          <w:sz w:val="18"/>
          <w:szCs w:val="18"/>
          <w:lang w:val="fr-FR"/>
        </w:rPr>
        <w:t>et les solutions auditives, </w:t>
      </w:r>
      <w:r w:rsidRPr="00B10FF8">
        <w:rPr>
          <w:rStyle w:val="normaltextrun"/>
          <w:rFonts w:ascii="Sennheiser Office" w:hAnsi="Sennheiser Office" w:cs="Segoe UI"/>
          <w:color w:val="000000"/>
          <w:sz w:val="18"/>
          <w:szCs w:val="18"/>
          <w:lang w:val="fr-FR"/>
        </w:rPr>
        <w:t>sont exploités par </w:t>
      </w:r>
      <w:proofErr w:type="spellStart"/>
      <w:r w:rsidRPr="00B10FF8">
        <w:rPr>
          <w:rStyle w:val="normaltextrun"/>
          <w:rFonts w:ascii="Sennheiser Office" w:hAnsi="Sennheiser Office" w:cs="Segoe UI"/>
          <w:b/>
          <w:bCs/>
          <w:color w:val="000000"/>
          <w:sz w:val="18"/>
          <w:szCs w:val="18"/>
          <w:lang w:val="fr-FR"/>
        </w:rPr>
        <w:t>Sonova</w:t>
      </w:r>
      <w:proofErr w:type="spellEnd"/>
      <w:r w:rsidRPr="00B10FF8">
        <w:rPr>
          <w:rStyle w:val="normaltextrun"/>
          <w:rFonts w:ascii="Sennheiser Office" w:hAnsi="Sennheiser Office" w:cs="Segoe UI"/>
          <w:b/>
          <w:bCs/>
          <w:color w:val="000000"/>
          <w:sz w:val="18"/>
          <w:szCs w:val="18"/>
          <w:lang w:val="fr-FR"/>
        </w:rPr>
        <w:t> Holding AG</w:t>
      </w:r>
      <w:r w:rsidRPr="00B10FF8">
        <w:rPr>
          <w:rStyle w:val="normaltextrun"/>
          <w:rFonts w:ascii="Sennheiser Office" w:hAnsi="Sennheiser Office" w:cs="Segoe UI"/>
          <w:color w:val="000000"/>
          <w:sz w:val="18"/>
          <w:szCs w:val="18"/>
          <w:lang w:val="fr-FR"/>
        </w:rPr>
        <w:t> sous licence Sennheiser.</w:t>
      </w:r>
      <w:r w:rsidRPr="00B10FF8">
        <w:rPr>
          <w:rStyle w:val="eop"/>
          <w:rFonts w:ascii="Sennheiser Office" w:eastAsiaTheme="majorEastAsia" w:hAnsi="Sennheiser Office" w:cs="Segoe UI"/>
          <w:color w:val="000000"/>
          <w:sz w:val="18"/>
          <w:szCs w:val="18"/>
          <w:lang w:val="fr-FR"/>
        </w:rPr>
        <w:t> </w:t>
      </w:r>
    </w:p>
    <w:p w14:paraId="6752F0C7" w14:textId="77777777" w:rsidR="00E554F0" w:rsidRPr="00B10FF8" w:rsidRDefault="00E554F0" w:rsidP="00E554F0">
      <w:pPr>
        <w:spacing w:line="240" w:lineRule="auto"/>
        <w:rPr>
          <w:lang w:val="fr-FR"/>
        </w:rPr>
      </w:pPr>
    </w:p>
    <w:p w14:paraId="73EBE858" w14:textId="77777777" w:rsidR="00E554F0" w:rsidRPr="00B10FF8" w:rsidRDefault="00E554F0" w:rsidP="00E554F0">
      <w:pPr>
        <w:spacing w:line="240" w:lineRule="auto"/>
        <w:rPr>
          <w:color w:val="0095D5" w:themeColor="accent1"/>
          <w:szCs w:val="18"/>
          <w:lang w:val="fr-FR"/>
        </w:rPr>
      </w:pPr>
      <w:hyperlink r:id="rId14" w:history="1">
        <w:r w:rsidRPr="00B10FF8">
          <w:rPr>
            <w:rStyle w:val="Hyperlink"/>
            <w:color w:val="0095D5" w:themeColor="accent1"/>
            <w:szCs w:val="18"/>
            <w:u w:val="none"/>
            <w:lang w:val="fr-FR"/>
          </w:rPr>
          <w:t>www.sennheiser.com</w:t>
        </w:r>
      </w:hyperlink>
      <w:r w:rsidRPr="00B10FF8">
        <w:rPr>
          <w:color w:val="0095D5" w:themeColor="accent1"/>
          <w:szCs w:val="18"/>
          <w:lang w:val="fr-FR"/>
        </w:rPr>
        <w:t xml:space="preserve"> </w:t>
      </w:r>
    </w:p>
    <w:p w14:paraId="3C3D60F2" w14:textId="77777777" w:rsidR="00E554F0" w:rsidRPr="00B10FF8" w:rsidRDefault="00E554F0" w:rsidP="00E554F0">
      <w:pPr>
        <w:spacing w:line="240" w:lineRule="auto"/>
        <w:rPr>
          <w:color w:val="0095D5" w:themeColor="accent1"/>
          <w:szCs w:val="18"/>
          <w:lang w:val="fr-FR"/>
        </w:rPr>
      </w:pPr>
      <w:hyperlink r:id="rId15" w:history="1">
        <w:r w:rsidRPr="00B10FF8">
          <w:rPr>
            <w:rStyle w:val="Hyperlink"/>
            <w:color w:val="0095D5" w:themeColor="accent1"/>
            <w:szCs w:val="18"/>
            <w:u w:val="none"/>
            <w:lang w:val="fr-FR"/>
          </w:rPr>
          <w:t>www.sennheiser-hearing.com</w:t>
        </w:r>
      </w:hyperlink>
    </w:p>
    <w:bookmarkEnd w:id="1"/>
    <w:p w14:paraId="7EDD41E2" w14:textId="2E29B944" w:rsidR="00EB5EB3" w:rsidRPr="00B10FF8" w:rsidRDefault="00EB5EB3" w:rsidP="00AB671F">
      <w:pPr>
        <w:spacing w:line="240" w:lineRule="auto"/>
        <w:textAlignment w:val="baseline"/>
        <w:rPr>
          <w:rFonts w:eastAsia="Times New Roman" w:cs="Segoe UI"/>
          <w:szCs w:val="18"/>
          <w:lang w:val="fr-FR"/>
        </w:rPr>
      </w:pPr>
      <w:r w:rsidRPr="00B10FF8">
        <w:rPr>
          <w:rFonts w:eastAsia="Times New Roman" w:cs="Segoe UI"/>
          <w:szCs w:val="18"/>
          <w:lang w:val="fr-FR"/>
        </w:rPr>
        <w:t> </w:t>
      </w:r>
    </w:p>
    <w:p w14:paraId="093564C1" w14:textId="2FE3FD1F" w:rsidR="00EB5EB3" w:rsidRPr="00B10FF8" w:rsidRDefault="00E554F0" w:rsidP="00EB5EB3">
      <w:pPr>
        <w:spacing w:line="240" w:lineRule="auto"/>
        <w:textAlignment w:val="baseline"/>
        <w:rPr>
          <w:rFonts w:eastAsia="Times New Roman" w:cs="Segoe UI"/>
          <w:szCs w:val="18"/>
          <w:lang w:val="fr-FR"/>
        </w:rPr>
      </w:pPr>
      <w:r w:rsidRPr="00B10FF8">
        <w:rPr>
          <w:rFonts w:eastAsia="Times New Roman" w:cs="Segoe UI"/>
          <w:b/>
          <w:bCs/>
          <w:szCs w:val="18"/>
          <w:lang w:val="fr-FR"/>
        </w:rPr>
        <w:t>Contacts Presse :</w:t>
      </w:r>
    </w:p>
    <w:p w14:paraId="3376A507" w14:textId="6F454AC6" w:rsidR="009524A3" w:rsidRPr="00B10FF8" w:rsidRDefault="009524A3" w:rsidP="00E554F0">
      <w:pPr>
        <w:spacing w:line="240" w:lineRule="auto"/>
        <w:textAlignment w:val="baseline"/>
        <w:rPr>
          <w:rFonts w:eastAsia="Times New Roman" w:cs="Segoe UI"/>
          <w:szCs w:val="18"/>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5"/>
        <w:gridCol w:w="3935"/>
      </w:tblGrid>
      <w:tr w:rsidR="00E554F0" w:rsidRPr="001D2795" w14:paraId="5A8DB414" w14:textId="77777777" w:rsidTr="00E554F0">
        <w:tc>
          <w:tcPr>
            <w:tcW w:w="3935" w:type="dxa"/>
          </w:tcPr>
          <w:p w14:paraId="5A5EA270" w14:textId="77777777" w:rsidR="00E554F0" w:rsidRPr="00B10FF8" w:rsidRDefault="00E554F0" w:rsidP="00E554F0">
            <w:pPr>
              <w:spacing w:line="240" w:lineRule="auto"/>
              <w:rPr>
                <w:b/>
                <w:bCs/>
                <w:szCs w:val="18"/>
                <w:lang w:val="fr-FR"/>
              </w:rPr>
            </w:pPr>
            <w:r w:rsidRPr="00B10FF8">
              <w:rPr>
                <w:b/>
                <w:bCs/>
                <w:szCs w:val="18"/>
                <w:lang w:val="fr-FR"/>
              </w:rPr>
              <w:t>Sennheiser</w:t>
            </w:r>
          </w:p>
          <w:p w14:paraId="7B8A93AD" w14:textId="77777777" w:rsidR="00E554F0" w:rsidRPr="00B10FF8" w:rsidRDefault="00E554F0" w:rsidP="00E554F0">
            <w:pPr>
              <w:spacing w:line="240" w:lineRule="auto"/>
              <w:rPr>
                <w:b/>
                <w:bCs/>
                <w:szCs w:val="20"/>
                <w:lang w:val="fr-FR"/>
              </w:rPr>
            </w:pPr>
            <w:r w:rsidRPr="00B10FF8">
              <w:rPr>
                <w:b/>
                <w:bCs/>
                <w:szCs w:val="20"/>
                <w:lang w:val="fr-FR"/>
              </w:rPr>
              <w:t>Valentine Vialis</w:t>
            </w:r>
          </w:p>
          <w:p w14:paraId="0E5050C2" w14:textId="77777777" w:rsidR="00E554F0" w:rsidRPr="00B10FF8" w:rsidRDefault="00E554F0" w:rsidP="00E554F0">
            <w:pPr>
              <w:spacing w:line="240" w:lineRule="auto"/>
              <w:rPr>
                <w:b/>
                <w:bCs/>
                <w:szCs w:val="20"/>
                <w:lang w:val="fr-FR"/>
              </w:rPr>
            </w:pPr>
            <w:r w:rsidRPr="00B10FF8">
              <w:rPr>
                <w:b/>
                <w:bCs/>
                <w:szCs w:val="20"/>
                <w:lang w:val="fr-FR"/>
              </w:rPr>
              <w:t xml:space="preserve">Local </w:t>
            </w:r>
            <w:proofErr w:type="spellStart"/>
            <w:r w:rsidRPr="00B10FF8">
              <w:rPr>
                <w:b/>
                <w:bCs/>
                <w:szCs w:val="20"/>
                <w:lang w:val="fr-FR"/>
              </w:rPr>
              <w:t>Coordordinator</w:t>
            </w:r>
            <w:proofErr w:type="spellEnd"/>
            <w:r w:rsidRPr="00B10FF8">
              <w:rPr>
                <w:b/>
                <w:bCs/>
                <w:szCs w:val="20"/>
                <w:lang w:val="fr-FR"/>
              </w:rPr>
              <w:t xml:space="preserve"> France</w:t>
            </w:r>
          </w:p>
          <w:p w14:paraId="3A36CE29" w14:textId="77777777" w:rsidR="00E554F0" w:rsidRPr="00B10FF8" w:rsidRDefault="00E554F0" w:rsidP="00E554F0">
            <w:pPr>
              <w:spacing w:line="240" w:lineRule="auto"/>
              <w:rPr>
                <w:lang w:val="fr-FR"/>
              </w:rPr>
            </w:pPr>
            <w:r w:rsidRPr="00B10FF8">
              <w:rPr>
                <w:lang w:val="fr-FR"/>
              </w:rPr>
              <w:t>Tel : 06 84 98 19 22</w:t>
            </w:r>
          </w:p>
          <w:p w14:paraId="65EF3325" w14:textId="638FD0C3" w:rsidR="00E554F0" w:rsidRPr="00B10FF8" w:rsidRDefault="00E554F0" w:rsidP="00E554F0">
            <w:pPr>
              <w:spacing w:line="240" w:lineRule="auto"/>
              <w:textAlignment w:val="baseline"/>
              <w:rPr>
                <w:rFonts w:eastAsia="Times New Roman" w:cs="Segoe UI"/>
                <w:szCs w:val="18"/>
                <w:lang w:val="fr-FR"/>
              </w:rPr>
            </w:pPr>
            <w:r w:rsidRPr="00B10FF8">
              <w:rPr>
                <w:rFonts w:ascii="Sennheiser Office" w:hAnsi="Sennheiser Office"/>
                <w:szCs w:val="18"/>
                <w:lang w:val="fr-FR"/>
              </w:rPr>
              <w:t>Valentine.vialis@sennheiser.com</w:t>
            </w:r>
          </w:p>
        </w:tc>
        <w:tc>
          <w:tcPr>
            <w:tcW w:w="3935" w:type="dxa"/>
          </w:tcPr>
          <w:p w14:paraId="72A376EA" w14:textId="715551AC" w:rsidR="00E554F0" w:rsidRPr="00B10FF8" w:rsidRDefault="001D2795" w:rsidP="00E554F0">
            <w:pPr>
              <w:spacing w:line="240" w:lineRule="auto"/>
              <w:rPr>
                <w:b/>
                <w:bCs/>
                <w:szCs w:val="18"/>
                <w:lang w:val="fr-FR"/>
              </w:rPr>
            </w:pPr>
            <w:r>
              <w:rPr>
                <w:b/>
                <w:bCs/>
                <w:szCs w:val="18"/>
                <w:lang w:val="fr-FR"/>
              </w:rPr>
              <w:t>TEAM LEWIS</w:t>
            </w:r>
          </w:p>
          <w:p w14:paraId="0415F2E3" w14:textId="05B477CC" w:rsidR="00E554F0" w:rsidRPr="00B10FF8" w:rsidRDefault="001D2795" w:rsidP="00E554F0">
            <w:pPr>
              <w:spacing w:line="240" w:lineRule="auto"/>
              <w:rPr>
                <w:b/>
                <w:bCs/>
                <w:szCs w:val="18"/>
                <w:lang w:val="fr-FR"/>
              </w:rPr>
            </w:pPr>
            <w:r>
              <w:rPr>
                <w:b/>
                <w:bCs/>
                <w:szCs w:val="18"/>
                <w:lang w:val="fr-FR"/>
              </w:rPr>
              <w:t>Noémie Desmet</w:t>
            </w:r>
          </w:p>
          <w:p w14:paraId="591395F3" w14:textId="4B0E4B6E" w:rsidR="00E554F0" w:rsidRPr="00B10FF8" w:rsidRDefault="00E554F0" w:rsidP="00E554F0">
            <w:pPr>
              <w:spacing w:line="240" w:lineRule="auto"/>
              <w:rPr>
                <w:szCs w:val="18"/>
                <w:lang w:val="fr-FR"/>
              </w:rPr>
            </w:pPr>
            <w:r w:rsidRPr="00B10FF8">
              <w:rPr>
                <w:szCs w:val="18"/>
                <w:lang w:val="fr-FR"/>
              </w:rPr>
              <w:t xml:space="preserve">Tel : </w:t>
            </w:r>
            <w:r w:rsidR="001D2795">
              <w:rPr>
                <w:szCs w:val="18"/>
                <w:lang w:val="fr-FR"/>
              </w:rPr>
              <w:t>+32 476 727 099</w:t>
            </w:r>
          </w:p>
          <w:p w14:paraId="2489EE75" w14:textId="66C94DEC" w:rsidR="00E554F0" w:rsidRPr="00B10FF8" w:rsidRDefault="001D2795" w:rsidP="00E554F0">
            <w:pPr>
              <w:spacing w:line="240" w:lineRule="auto"/>
              <w:textAlignment w:val="baseline"/>
              <w:rPr>
                <w:rFonts w:eastAsia="Times New Roman" w:cs="Segoe UI"/>
                <w:sz w:val="16"/>
                <w:szCs w:val="16"/>
                <w:lang w:val="fr-FR"/>
              </w:rPr>
            </w:pPr>
            <w:r>
              <w:rPr>
                <w:szCs w:val="18"/>
                <w:lang w:val="fr-FR"/>
              </w:rPr>
              <w:t>Noemie.desmet@teamlewis.com</w:t>
            </w:r>
          </w:p>
        </w:tc>
      </w:tr>
    </w:tbl>
    <w:p w14:paraId="38F7FB59" w14:textId="77777777" w:rsidR="00E554F0" w:rsidRPr="00B10FF8" w:rsidRDefault="00E554F0" w:rsidP="00E554F0">
      <w:pPr>
        <w:spacing w:line="240" w:lineRule="auto"/>
        <w:textAlignment w:val="baseline"/>
        <w:rPr>
          <w:rFonts w:eastAsia="Times New Roman" w:cs="Segoe UI"/>
          <w:sz w:val="16"/>
          <w:szCs w:val="16"/>
          <w:lang w:val="fr-FR"/>
        </w:rPr>
      </w:pPr>
    </w:p>
    <w:p w14:paraId="18FA0B26" w14:textId="77777777" w:rsidR="009524A3" w:rsidRPr="00D64BEA" w:rsidRDefault="009524A3" w:rsidP="00EB5EB3">
      <w:pPr>
        <w:spacing w:line="240" w:lineRule="auto"/>
        <w:textAlignment w:val="baseline"/>
        <w:rPr>
          <w:rFonts w:eastAsia="Times New Roman" w:cs="Segoe UI"/>
          <w:szCs w:val="18"/>
          <w:lang w:val="fr-FR"/>
        </w:rPr>
      </w:pPr>
    </w:p>
    <w:sectPr w:rsidR="009524A3" w:rsidRPr="00D64BEA" w:rsidSect="009031C7">
      <w:headerReference w:type="default" r:id="rId16"/>
      <w:headerReference w:type="first" r:id="rId17"/>
      <w:footerReference w:type="first" r:id="rId18"/>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BC2DE6" w14:textId="77777777" w:rsidR="00F6550E" w:rsidRDefault="00F6550E" w:rsidP="00CA1EB9">
      <w:pPr>
        <w:spacing w:line="240" w:lineRule="auto"/>
      </w:pPr>
      <w:r>
        <w:separator/>
      </w:r>
    </w:p>
  </w:endnote>
  <w:endnote w:type="continuationSeparator" w:id="0">
    <w:p w14:paraId="7AA6042E" w14:textId="77777777" w:rsidR="00F6550E" w:rsidRDefault="00F6550E" w:rsidP="00CA1EB9">
      <w:pPr>
        <w:spacing w:line="240" w:lineRule="auto"/>
      </w:pPr>
      <w:r>
        <w:continuationSeparator/>
      </w:r>
    </w:p>
  </w:endnote>
  <w:endnote w:type="continuationNotice" w:id="1">
    <w:p w14:paraId="40550652" w14:textId="77777777" w:rsidR="00F6550E" w:rsidRDefault="00F6550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F4972169-4D50-5A4E-B0E3-80CB8985713D}"/>
  </w:font>
  <w:font w:name="Times New Roman">
    <w:panose1 w:val="02020603050405020304"/>
    <w:charset w:val="00"/>
    <w:family w:val="roman"/>
    <w:pitch w:val="variable"/>
    <w:sig w:usb0="E0002EFF" w:usb1="C000785B" w:usb2="00000009" w:usb3="00000000" w:csb0="000001FF" w:csb1="00000000"/>
    <w:embedRegular r:id="rId2" w:fontKey="{AFBCDBDA-49B2-9848-A82F-7556994DA06B}"/>
    <w:embedBold r:id="rId3" w:fontKey="{EC44D500-E8CF-7645-AC19-4336E5D6515C}"/>
    <w:embedItalic r:id="rId4" w:fontKey="{94189EDC-FE19-484A-8CC5-2A1642D65A60}"/>
    <w:embedBoldItalic r:id="rId5" w:fontKey="{B11FCDAC-23F0-7346-873F-2FA4642961C7}"/>
  </w:font>
  <w:font w:name="Courier New">
    <w:panose1 w:val="02070309020205020404"/>
    <w:charset w:val="00"/>
    <w:family w:val="modern"/>
    <w:pitch w:val="fixed"/>
    <w:sig w:usb0="E0002EFF" w:usb1="C0007843" w:usb2="00000009" w:usb3="00000000" w:csb0="000001FF" w:csb1="00000000"/>
    <w:embedRegular r:id="rId6" w:fontKey="{075AF1E1-403F-E940-8422-174D75E00AA9}"/>
  </w:font>
  <w:font w:name="Wingdings">
    <w:panose1 w:val="05000000000000000000"/>
    <w:charset w:val="4D"/>
    <w:family w:val="decorative"/>
    <w:pitch w:val="variable"/>
    <w:sig w:usb0="00000003" w:usb1="00000000" w:usb2="00000000" w:usb3="00000000" w:csb0="80000001" w:csb1="00000000"/>
    <w:embedRegular r:id="rId7" w:fontKey="{378E0E5F-9C64-E041-8F1B-71AD40AF1EB1}"/>
  </w:font>
  <w:font w:name="Arial">
    <w:panose1 w:val="020B0604020202020204"/>
    <w:charset w:val="00"/>
    <w:family w:val="swiss"/>
    <w:pitch w:val="variable"/>
    <w:sig w:usb0="E0002AFF" w:usb1="C0007843" w:usb2="00000009" w:usb3="00000000" w:csb0="000001FF" w:csb1="00000000"/>
    <w:embedRegular r:id="rId8" w:fontKey="{CF5C92AF-4E63-3747-9E55-510AD4F66A3F}"/>
  </w:font>
  <w:font w:name="Sennheiser Office">
    <w:altName w:val="Calibri"/>
    <w:panose1 w:val="020B0604020202020204"/>
    <w:charset w:val="00"/>
    <w:family w:val="swiss"/>
    <w:pitch w:val="variable"/>
    <w:sig w:usb0="A00000AF" w:usb1="500020DB" w:usb2="00000000" w:usb3="00000000" w:csb0="00000093" w:csb1="00000000"/>
    <w:embedBold r:id="rId10" w:fontKey="{01FB104A-8696-D840-83F4-1A2757476A9A}"/>
    <w:embedItalic r:id="rId11" w:fontKey="{B445D926-CD08-D54C-8E74-B5F82D1A6F78}"/>
    <w:embedBoldItalic r:id="rId12" w:fontKey="{CD3D2E22-67EF-4949-872C-B55A266958D6}"/>
  </w:font>
  <w:font w:name="Calibri">
    <w:panose1 w:val="020F0502020204030204"/>
    <w:charset w:val="00"/>
    <w:family w:val="swiss"/>
    <w:pitch w:val="variable"/>
    <w:sig w:usb0="E4002EFF" w:usb1="C200ACFF" w:usb2="00000009" w:usb3="00000000" w:csb0="000001FF" w:csb1="00000000"/>
    <w:embedRegular r:id="rId13" w:fontKey="{1AB8204B-9B73-854B-A70D-727894C29D08}"/>
    <w:embedBold r:id="rId14" w:fontKey="{4CEA225E-8894-B04B-A950-3C4641308F86}"/>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5" w:fontKey="{7E0A849D-BDE3-5144-B031-000D0AE83FDD}"/>
    <w:embedBold r:id="rId16" w:fontKey="{1823F031-18E8-7C4C-B205-9D080C0653F3}"/>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9AE98" w14:textId="3A4FEA76" w:rsidR="00324808" w:rsidRDefault="00324808" w:rsidP="009031C7">
    <w:pPr>
      <w:pStyle w:val="Footer"/>
      <w:tabs>
        <w:tab w:val="left" w:pos="3068"/>
      </w:tabs>
    </w:pPr>
    <w:r>
      <w:rPr>
        <w:noProof/>
        <w:lang w:val="en-US"/>
      </w:rPr>
      <w:drawing>
        <wp:anchor distT="0" distB="0" distL="114300" distR="114300" simplePos="0" relativeHeight="251658242" behindDoc="0" locked="1" layoutInCell="1" allowOverlap="1" wp14:anchorId="548C0058" wp14:editId="77155350">
          <wp:simplePos x="0" y="0"/>
          <wp:positionH relativeFrom="page">
            <wp:posOffset>900430</wp:posOffset>
          </wp:positionH>
          <wp:positionV relativeFrom="page">
            <wp:posOffset>10153015</wp:posOffset>
          </wp:positionV>
          <wp:extent cx="1026000" cy="108000"/>
          <wp:effectExtent l="0" t="0" r="3175" b="6350"/>
          <wp:wrapNone/>
          <wp:docPr id="26" name="Grafik 26" descr="Sennheis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Sennheiser logo"/>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EEFF66" w14:textId="77777777" w:rsidR="00F6550E" w:rsidRDefault="00F6550E" w:rsidP="00CA1EB9">
      <w:pPr>
        <w:spacing w:line="240" w:lineRule="auto"/>
      </w:pPr>
      <w:r>
        <w:separator/>
      </w:r>
    </w:p>
  </w:footnote>
  <w:footnote w:type="continuationSeparator" w:id="0">
    <w:p w14:paraId="06BC1221" w14:textId="77777777" w:rsidR="00F6550E" w:rsidRDefault="00F6550E" w:rsidP="00CA1EB9">
      <w:pPr>
        <w:spacing w:line="240" w:lineRule="auto"/>
      </w:pPr>
      <w:r>
        <w:continuationSeparator/>
      </w:r>
    </w:p>
  </w:footnote>
  <w:footnote w:type="continuationNotice" w:id="1">
    <w:p w14:paraId="20B1B1A1" w14:textId="77777777" w:rsidR="00F6550E" w:rsidRDefault="00F6550E">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3DDC1" w14:textId="6EAD6C46" w:rsidR="00324808" w:rsidRPr="008E5D5C" w:rsidRDefault="00324808" w:rsidP="008E5D5C">
    <w:pPr>
      <w:pStyle w:val="Header"/>
      <w:rPr>
        <w:color w:val="0095D5" w:themeColor="accent1"/>
      </w:rPr>
    </w:pPr>
    <w:r w:rsidRPr="008E5D5C">
      <w:rPr>
        <w:noProof/>
        <w:color w:val="0095D5" w:themeColor="accent1"/>
        <w:lang w:val="en-US"/>
      </w:rPr>
      <w:drawing>
        <wp:anchor distT="0" distB="0" distL="114300" distR="114300" simplePos="0" relativeHeight="251658241" behindDoc="0" locked="1" layoutInCell="1" allowOverlap="1" wp14:anchorId="199590AF" wp14:editId="173744AA">
          <wp:simplePos x="0" y="0"/>
          <wp:positionH relativeFrom="page">
            <wp:posOffset>900430</wp:posOffset>
          </wp:positionH>
          <wp:positionV relativeFrom="page">
            <wp:posOffset>422275</wp:posOffset>
          </wp:positionV>
          <wp:extent cx="576000" cy="431117"/>
          <wp:effectExtent l="0" t="0" r="0" b="7620"/>
          <wp:wrapNone/>
          <wp:docPr id="23" name="Grafik 23" descr="Sennheis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Sennheiser logo"/>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B10FF8">
      <w:t>COMMuniqué de presse</w:t>
    </w:r>
  </w:p>
  <w:p w14:paraId="4C6F07FC" w14:textId="77777777" w:rsidR="00324808" w:rsidRPr="008E5D5C" w:rsidRDefault="00324808" w:rsidP="008E5D5C">
    <w:pPr>
      <w:pStyle w:val="Header"/>
    </w:pPr>
    <w:r>
      <w:fldChar w:fldCharType="begin"/>
    </w:r>
    <w:r>
      <w:instrText xml:space="preserve"> PAGE  \* Arabic  \* MERGEFORMAT </w:instrText>
    </w:r>
    <w:r>
      <w:fldChar w:fldCharType="separate"/>
    </w:r>
    <w:r>
      <w:rPr>
        <w:noProof/>
      </w:rPr>
      <w:t>2</w:t>
    </w:r>
    <w:r>
      <w:fldChar w:fldCharType="end"/>
    </w:r>
    <w:r>
      <w:t>/</w:t>
    </w:r>
    <w:fldSimple w:instr="NUMPAGES  \* Arabic  \* MERGEFORMAT">
      <w:r>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2CF5EC" w14:textId="40E36BD3" w:rsidR="00E554F0" w:rsidRPr="00E554F0" w:rsidRDefault="00324808" w:rsidP="00E554F0">
    <w:pPr>
      <w:pStyle w:val="Header"/>
    </w:pPr>
    <w:r w:rsidRPr="008E5D5C">
      <w:rPr>
        <w:noProof/>
        <w:color w:val="0095D5" w:themeColor="accent1"/>
        <w:lang w:val="en-US"/>
      </w:rPr>
      <w:drawing>
        <wp:anchor distT="0" distB="0" distL="114300" distR="114300" simplePos="0" relativeHeight="251658240" behindDoc="0" locked="1" layoutInCell="1" allowOverlap="1" wp14:anchorId="309AB358" wp14:editId="500C44BA">
          <wp:simplePos x="0" y="0"/>
          <wp:positionH relativeFrom="page">
            <wp:posOffset>900430</wp:posOffset>
          </wp:positionH>
          <wp:positionV relativeFrom="page">
            <wp:posOffset>422275</wp:posOffset>
          </wp:positionV>
          <wp:extent cx="576000" cy="431117"/>
          <wp:effectExtent l="0" t="0" r="0" b="7620"/>
          <wp:wrapNone/>
          <wp:docPr id="24" name="Grafik 24" descr="Sennheis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Sennheiser logo"/>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E554F0">
      <w:t>COMMUNIQUÉ DE PRESSE</w:t>
    </w:r>
  </w:p>
  <w:p w14:paraId="286A0383" w14:textId="77777777" w:rsidR="00324808" w:rsidRPr="008E5D5C" w:rsidRDefault="00324808" w:rsidP="008E5D5C">
    <w:pPr>
      <w:pStyle w:val="Header"/>
    </w:pPr>
    <w:r>
      <w:fldChar w:fldCharType="begin"/>
    </w:r>
    <w:r>
      <w:instrText xml:space="preserve"> PAGE  \* Arabic  \* MERGEFORMAT </w:instrText>
    </w:r>
    <w:r>
      <w:fldChar w:fldCharType="separate"/>
    </w:r>
    <w:r>
      <w:rPr>
        <w:noProof/>
      </w:rPr>
      <w:t>1</w:t>
    </w:r>
    <w:r>
      <w:fldChar w:fldCharType="end"/>
    </w:r>
    <w:r>
      <w:t>/</w:t>
    </w:r>
    <w:fldSimple w:instr="NUMPAGES  \* Arabic  \* MERGEFORMAT">
      <w:r>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36275"/>
    <w:multiLevelType w:val="multilevel"/>
    <w:tmpl w:val="E9B43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155ECE"/>
    <w:multiLevelType w:val="hybridMultilevel"/>
    <w:tmpl w:val="4866086A"/>
    <w:lvl w:ilvl="0" w:tplc="3B2C63CE">
      <w:start w:val="1"/>
      <w:numFmt w:val="bullet"/>
      <w:lvlText w:val=""/>
      <w:lvlJc w:val="left"/>
      <w:pPr>
        <w:ind w:left="720" w:hanging="360"/>
      </w:pPr>
      <w:rPr>
        <w:rFonts w:ascii="Symbol" w:hAnsi="Symbol" w:hint="default"/>
      </w:rPr>
    </w:lvl>
    <w:lvl w:ilvl="1" w:tplc="535A1AE4">
      <w:start w:val="1"/>
      <w:numFmt w:val="bullet"/>
      <w:lvlText w:val="o"/>
      <w:lvlJc w:val="left"/>
      <w:pPr>
        <w:ind w:left="1440" w:hanging="360"/>
      </w:pPr>
      <w:rPr>
        <w:rFonts w:ascii="Courier New" w:hAnsi="Courier New" w:hint="default"/>
      </w:rPr>
    </w:lvl>
    <w:lvl w:ilvl="2" w:tplc="123E4994">
      <w:start w:val="1"/>
      <w:numFmt w:val="bullet"/>
      <w:lvlText w:val=""/>
      <w:lvlJc w:val="left"/>
      <w:pPr>
        <w:ind w:left="2160" w:hanging="360"/>
      </w:pPr>
      <w:rPr>
        <w:rFonts w:ascii="Wingdings" w:hAnsi="Wingdings" w:hint="default"/>
      </w:rPr>
    </w:lvl>
    <w:lvl w:ilvl="3" w:tplc="0DBE6EE0">
      <w:start w:val="1"/>
      <w:numFmt w:val="bullet"/>
      <w:lvlText w:val=""/>
      <w:lvlJc w:val="left"/>
      <w:pPr>
        <w:ind w:left="2880" w:hanging="360"/>
      </w:pPr>
      <w:rPr>
        <w:rFonts w:ascii="Symbol" w:hAnsi="Symbol" w:hint="default"/>
      </w:rPr>
    </w:lvl>
    <w:lvl w:ilvl="4" w:tplc="1E6095D8">
      <w:start w:val="1"/>
      <w:numFmt w:val="bullet"/>
      <w:lvlText w:val="o"/>
      <w:lvlJc w:val="left"/>
      <w:pPr>
        <w:ind w:left="3600" w:hanging="360"/>
      </w:pPr>
      <w:rPr>
        <w:rFonts w:ascii="Courier New" w:hAnsi="Courier New" w:hint="default"/>
      </w:rPr>
    </w:lvl>
    <w:lvl w:ilvl="5" w:tplc="F52054CC">
      <w:start w:val="1"/>
      <w:numFmt w:val="bullet"/>
      <w:lvlText w:val=""/>
      <w:lvlJc w:val="left"/>
      <w:pPr>
        <w:ind w:left="4320" w:hanging="360"/>
      </w:pPr>
      <w:rPr>
        <w:rFonts w:ascii="Wingdings" w:hAnsi="Wingdings" w:hint="default"/>
      </w:rPr>
    </w:lvl>
    <w:lvl w:ilvl="6" w:tplc="892CF5B6">
      <w:start w:val="1"/>
      <w:numFmt w:val="bullet"/>
      <w:lvlText w:val=""/>
      <w:lvlJc w:val="left"/>
      <w:pPr>
        <w:ind w:left="5040" w:hanging="360"/>
      </w:pPr>
      <w:rPr>
        <w:rFonts w:ascii="Symbol" w:hAnsi="Symbol" w:hint="default"/>
      </w:rPr>
    </w:lvl>
    <w:lvl w:ilvl="7" w:tplc="D97CE8D2">
      <w:start w:val="1"/>
      <w:numFmt w:val="bullet"/>
      <w:lvlText w:val="o"/>
      <w:lvlJc w:val="left"/>
      <w:pPr>
        <w:ind w:left="5760" w:hanging="360"/>
      </w:pPr>
      <w:rPr>
        <w:rFonts w:ascii="Courier New" w:hAnsi="Courier New" w:hint="default"/>
      </w:rPr>
    </w:lvl>
    <w:lvl w:ilvl="8" w:tplc="6770ABE2">
      <w:start w:val="1"/>
      <w:numFmt w:val="bullet"/>
      <w:lvlText w:val=""/>
      <w:lvlJc w:val="left"/>
      <w:pPr>
        <w:ind w:left="6480" w:hanging="360"/>
      </w:pPr>
      <w:rPr>
        <w:rFonts w:ascii="Wingdings" w:hAnsi="Wingdings" w:hint="default"/>
      </w:rPr>
    </w:lvl>
  </w:abstractNum>
  <w:abstractNum w:abstractNumId="2" w15:restartNumberingAfterBreak="0">
    <w:nsid w:val="05E72F97"/>
    <w:multiLevelType w:val="multilevel"/>
    <w:tmpl w:val="D16217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977EBC"/>
    <w:multiLevelType w:val="hybridMultilevel"/>
    <w:tmpl w:val="898415B6"/>
    <w:lvl w:ilvl="0" w:tplc="B0F671BA">
      <w:start w:val="1"/>
      <w:numFmt w:val="decimal"/>
      <w:lvlText w:val="%1."/>
      <w:lvlJc w:val="left"/>
      <w:pPr>
        <w:ind w:left="720" w:hanging="360"/>
      </w:pPr>
      <w:rPr>
        <w:b/>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4"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42B5AFB"/>
    <w:multiLevelType w:val="multilevel"/>
    <w:tmpl w:val="50C02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F77C22"/>
    <w:multiLevelType w:val="hybridMultilevel"/>
    <w:tmpl w:val="E168EC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0157E1D"/>
    <w:multiLevelType w:val="multilevel"/>
    <w:tmpl w:val="D570A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114D7B"/>
    <w:multiLevelType w:val="hybridMultilevel"/>
    <w:tmpl w:val="2FD4496C"/>
    <w:lvl w:ilvl="0" w:tplc="367808D4">
      <w:start w:val="1"/>
      <w:numFmt w:val="bullet"/>
      <w:lvlText w:val=""/>
      <w:lvlJc w:val="left"/>
      <w:pPr>
        <w:ind w:left="720" w:hanging="360"/>
      </w:pPr>
      <w:rPr>
        <w:rFonts w:ascii="Symbol" w:hAnsi="Symbol" w:hint="default"/>
      </w:rPr>
    </w:lvl>
    <w:lvl w:ilvl="1" w:tplc="09BA675E">
      <w:start w:val="1"/>
      <w:numFmt w:val="bullet"/>
      <w:lvlText w:val="o"/>
      <w:lvlJc w:val="left"/>
      <w:pPr>
        <w:ind w:left="1440" w:hanging="360"/>
      </w:pPr>
      <w:rPr>
        <w:rFonts w:ascii="Courier New" w:hAnsi="Courier New" w:hint="default"/>
      </w:rPr>
    </w:lvl>
    <w:lvl w:ilvl="2" w:tplc="13F4BA04">
      <w:start w:val="1"/>
      <w:numFmt w:val="bullet"/>
      <w:lvlText w:val=""/>
      <w:lvlJc w:val="left"/>
      <w:pPr>
        <w:ind w:left="2160" w:hanging="360"/>
      </w:pPr>
      <w:rPr>
        <w:rFonts w:ascii="Wingdings" w:hAnsi="Wingdings" w:hint="default"/>
      </w:rPr>
    </w:lvl>
    <w:lvl w:ilvl="3" w:tplc="BBCAC42E">
      <w:start w:val="1"/>
      <w:numFmt w:val="bullet"/>
      <w:lvlText w:val=""/>
      <w:lvlJc w:val="left"/>
      <w:pPr>
        <w:ind w:left="2880" w:hanging="360"/>
      </w:pPr>
      <w:rPr>
        <w:rFonts w:ascii="Symbol" w:hAnsi="Symbol" w:hint="default"/>
      </w:rPr>
    </w:lvl>
    <w:lvl w:ilvl="4" w:tplc="C97C490E">
      <w:start w:val="1"/>
      <w:numFmt w:val="bullet"/>
      <w:lvlText w:val="o"/>
      <w:lvlJc w:val="left"/>
      <w:pPr>
        <w:ind w:left="3600" w:hanging="360"/>
      </w:pPr>
      <w:rPr>
        <w:rFonts w:ascii="Courier New" w:hAnsi="Courier New" w:hint="default"/>
      </w:rPr>
    </w:lvl>
    <w:lvl w:ilvl="5" w:tplc="EC504A94">
      <w:start w:val="1"/>
      <w:numFmt w:val="bullet"/>
      <w:lvlText w:val=""/>
      <w:lvlJc w:val="left"/>
      <w:pPr>
        <w:ind w:left="4320" w:hanging="360"/>
      </w:pPr>
      <w:rPr>
        <w:rFonts w:ascii="Wingdings" w:hAnsi="Wingdings" w:hint="default"/>
      </w:rPr>
    </w:lvl>
    <w:lvl w:ilvl="6" w:tplc="6712BCB6">
      <w:start w:val="1"/>
      <w:numFmt w:val="bullet"/>
      <w:lvlText w:val=""/>
      <w:lvlJc w:val="left"/>
      <w:pPr>
        <w:ind w:left="5040" w:hanging="360"/>
      </w:pPr>
      <w:rPr>
        <w:rFonts w:ascii="Symbol" w:hAnsi="Symbol" w:hint="default"/>
      </w:rPr>
    </w:lvl>
    <w:lvl w:ilvl="7" w:tplc="299479B4">
      <w:start w:val="1"/>
      <w:numFmt w:val="bullet"/>
      <w:lvlText w:val="o"/>
      <w:lvlJc w:val="left"/>
      <w:pPr>
        <w:ind w:left="5760" w:hanging="360"/>
      </w:pPr>
      <w:rPr>
        <w:rFonts w:ascii="Courier New" w:hAnsi="Courier New" w:hint="default"/>
      </w:rPr>
    </w:lvl>
    <w:lvl w:ilvl="8" w:tplc="90B4C138">
      <w:start w:val="1"/>
      <w:numFmt w:val="bullet"/>
      <w:lvlText w:val=""/>
      <w:lvlJc w:val="left"/>
      <w:pPr>
        <w:ind w:left="6480" w:hanging="360"/>
      </w:pPr>
      <w:rPr>
        <w:rFonts w:ascii="Wingdings" w:hAnsi="Wingdings" w:hint="default"/>
      </w:rPr>
    </w:lvl>
  </w:abstractNum>
  <w:abstractNum w:abstractNumId="13"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15"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7"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9" w15:restartNumberingAfterBreak="0">
    <w:nsid w:val="428F2B0E"/>
    <w:multiLevelType w:val="multilevel"/>
    <w:tmpl w:val="EA30DB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4DAE4B3D"/>
    <w:multiLevelType w:val="hybridMultilevel"/>
    <w:tmpl w:val="7B70D6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52E01F48"/>
    <w:multiLevelType w:val="hybridMultilevel"/>
    <w:tmpl w:val="9EDC00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5" w15:restartNumberingAfterBreak="0">
    <w:nsid w:val="58A2132C"/>
    <w:multiLevelType w:val="hybridMultilevel"/>
    <w:tmpl w:val="644C5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7"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8"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616191A"/>
    <w:multiLevelType w:val="hybridMultilevel"/>
    <w:tmpl w:val="43CC63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7BA24D7B"/>
    <w:multiLevelType w:val="hybridMultilevel"/>
    <w:tmpl w:val="67BE7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C2F7756"/>
    <w:multiLevelType w:val="hybridMultilevel"/>
    <w:tmpl w:val="E5C67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76450813">
    <w:abstractNumId w:val="13"/>
  </w:num>
  <w:num w:numId="2" w16cid:durableId="2114934718">
    <w:abstractNumId w:val="6"/>
  </w:num>
  <w:num w:numId="3" w16cid:durableId="1083648505">
    <w:abstractNumId w:val="33"/>
  </w:num>
  <w:num w:numId="4" w16cid:durableId="2078626425">
    <w:abstractNumId w:val="11"/>
  </w:num>
  <w:num w:numId="5" w16cid:durableId="1733652359">
    <w:abstractNumId w:val="28"/>
  </w:num>
  <w:num w:numId="6" w16cid:durableId="2139302381">
    <w:abstractNumId w:val="16"/>
  </w:num>
  <w:num w:numId="7" w16cid:durableId="73821418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935627627">
    <w:abstractNumId w:val="5"/>
  </w:num>
  <w:num w:numId="9" w16cid:durableId="1129741117">
    <w:abstractNumId w:val="24"/>
  </w:num>
  <w:num w:numId="10" w16cid:durableId="1861161682">
    <w:abstractNumId w:val="4"/>
  </w:num>
  <w:num w:numId="11" w16cid:durableId="20712124">
    <w:abstractNumId w:val="14"/>
  </w:num>
  <w:num w:numId="12" w16cid:durableId="34280611">
    <w:abstractNumId w:val="26"/>
  </w:num>
  <w:num w:numId="13" w16cid:durableId="534469400">
    <w:abstractNumId w:val="32"/>
  </w:num>
  <w:num w:numId="14" w16cid:durableId="250746617">
    <w:abstractNumId w:val="7"/>
  </w:num>
  <w:num w:numId="15" w16cid:durableId="947853196">
    <w:abstractNumId w:val="27"/>
  </w:num>
  <w:num w:numId="16" w16cid:durableId="108284927">
    <w:abstractNumId w:val="18"/>
  </w:num>
  <w:num w:numId="17" w16cid:durableId="1955942783">
    <w:abstractNumId w:val="17"/>
  </w:num>
  <w:num w:numId="18" w16cid:durableId="1362710498">
    <w:abstractNumId w:val="15"/>
  </w:num>
  <w:num w:numId="19" w16cid:durableId="437069889">
    <w:abstractNumId w:val="20"/>
  </w:num>
  <w:num w:numId="20" w16cid:durableId="1822379003">
    <w:abstractNumId w:val="22"/>
  </w:num>
  <w:num w:numId="21" w16cid:durableId="846481811">
    <w:abstractNumId w:val="25"/>
  </w:num>
  <w:num w:numId="22" w16cid:durableId="1935940468">
    <w:abstractNumId w:val="21"/>
  </w:num>
  <w:num w:numId="23" w16cid:durableId="1290236352">
    <w:abstractNumId w:val="31"/>
  </w:num>
  <w:num w:numId="24" w16cid:durableId="13897638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525170668">
    <w:abstractNumId w:val="30"/>
  </w:num>
  <w:num w:numId="26" w16cid:durableId="331957849">
    <w:abstractNumId w:val="9"/>
  </w:num>
  <w:num w:numId="27" w16cid:durableId="379944625">
    <w:abstractNumId w:val="19"/>
  </w:num>
  <w:num w:numId="28" w16cid:durableId="1484657459">
    <w:abstractNumId w:val="12"/>
  </w:num>
  <w:num w:numId="29" w16cid:durableId="2090540810">
    <w:abstractNumId w:val="1"/>
  </w:num>
  <w:num w:numId="30" w16cid:durableId="1110782257">
    <w:abstractNumId w:val="29"/>
  </w:num>
  <w:num w:numId="31" w16cid:durableId="894507843">
    <w:abstractNumId w:val="0"/>
  </w:num>
  <w:num w:numId="32" w16cid:durableId="1068068671">
    <w:abstractNumId w:val="10"/>
  </w:num>
  <w:num w:numId="33" w16cid:durableId="1718355846">
    <w:abstractNumId w:val="23"/>
  </w:num>
  <w:num w:numId="34" w16cid:durableId="1443066460">
    <w:abstractNumId w:val="8"/>
  </w:num>
  <w:num w:numId="35" w16cid:durableId="71581389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7"/>
  <w:embedTrueTypeFont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1645"/>
    <w:rsid w:val="00001CB8"/>
    <w:rsid w:val="000051B7"/>
    <w:rsid w:val="00006FC6"/>
    <w:rsid w:val="000071BB"/>
    <w:rsid w:val="0001001F"/>
    <w:rsid w:val="0001027A"/>
    <w:rsid w:val="000102A9"/>
    <w:rsid w:val="00011C1E"/>
    <w:rsid w:val="00011C6C"/>
    <w:rsid w:val="000134D7"/>
    <w:rsid w:val="00013A29"/>
    <w:rsid w:val="000143B8"/>
    <w:rsid w:val="00014BCA"/>
    <w:rsid w:val="00014D54"/>
    <w:rsid w:val="000151A7"/>
    <w:rsid w:val="000156A7"/>
    <w:rsid w:val="00016196"/>
    <w:rsid w:val="0001632B"/>
    <w:rsid w:val="0001676E"/>
    <w:rsid w:val="00016E49"/>
    <w:rsid w:val="000171A1"/>
    <w:rsid w:val="00017631"/>
    <w:rsid w:val="00021722"/>
    <w:rsid w:val="00021919"/>
    <w:rsid w:val="000230DD"/>
    <w:rsid w:val="000250B4"/>
    <w:rsid w:val="00025286"/>
    <w:rsid w:val="0002555F"/>
    <w:rsid w:val="000263BE"/>
    <w:rsid w:val="0003165D"/>
    <w:rsid w:val="00032DA1"/>
    <w:rsid w:val="00033E96"/>
    <w:rsid w:val="00034424"/>
    <w:rsid w:val="000347C5"/>
    <w:rsid w:val="00035FDB"/>
    <w:rsid w:val="00036796"/>
    <w:rsid w:val="0003689A"/>
    <w:rsid w:val="0004056A"/>
    <w:rsid w:val="00042545"/>
    <w:rsid w:val="00043026"/>
    <w:rsid w:val="00043821"/>
    <w:rsid w:val="000451AC"/>
    <w:rsid w:val="000454A7"/>
    <w:rsid w:val="00045BA2"/>
    <w:rsid w:val="00046898"/>
    <w:rsid w:val="000473C3"/>
    <w:rsid w:val="0004774D"/>
    <w:rsid w:val="00047D6A"/>
    <w:rsid w:val="000501C4"/>
    <w:rsid w:val="00050225"/>
    <w:rsid w:val="00051482"/>
    <w:rsid w:val="000515F9"/>
    <w:rsid w:val="00051D12"/>
    <w:rsid w:val="00052598"/>
    <w:rsid w:val="000534CD"/>
    <w:rsid w:val="00053F63"/>
    <w:rsid w:val="00054955"/>
    <w:rsid w:val="00054DCF"/>
    <w:rsid w:val="00055750"/>
    <w:rsid w:val="00057FC1"/>
    <w:rsid w:val="00060B4C"/>
    <w:rsid w:val="00060BEE"/>
    <w:rsid w:val="0006221A"/>
    <w:rsid w:val="00062A68"/>
    <w:rsid w:val="000649B2"/>
    <w:rsid w:val="000650C7"/>
    <w:rsid w:val="00067063"/>
    <w:rsid w:val="00067124"/>
    <w:rsid w:val="00067C72"/>
    <w:rsid w:val="000704E2"/>
    <w:rsid w:val="0007082C"/>
    <w:rsid w:val="00071D44"/>
    <w:rsid w:val="00072B8E"/>
    <w:rsid w:val="0007307E"/>
    <w:rsid w:val="00073141"/>
    <w:rsid w:val="00073490"/>
    <w:rsid w:val="0007397C"/>
    <w:rsid w:val="00074776"/>
    <w:rsid w:val="00075A03"/>
    <w:rsid w:val="00077292"/>
    <w:rsid w:val="00080357"/>
    <w:rsid w:val="0008134E"/>
    <w:rsid w:val="00082526"/>
    <w:rsid w:val="000845EB"/>
    <w:rsid w:val="000850F9"/>
    <w:rsid w:val="00085691"/>
    <w:rsid w:val="00085C76"/>
    <w:rsid w:val="00086823"/>
    <w:rsid w:val="00086BC7"/>
    <w:rsid w:val="00086E89"/>
    <w:rsid w:val="000872F1"/>
    <w:rsid w:val="00090721"/>
    <w:rsid w:val="0009095D"/>
    <w:rsid w:val="00092121"/>
    <w:rsid w:val="00093230"/>
    <w:rsid w:val="0009384F"/>
    <w:rsid w:val="00093D72"/>
    <w:rsid w:val="00095C8C"/>
    <w:rsid w:val="0009689C"/>
    <w:rsid w:val="000A054A"/>
    <w:rsid w:val="000A0A0B"/>
    <w:rsid w:val="000A0A1A"/>
    <w:rsid w:val="000A0BD9"/>
    <w:rsid w:val="000A3D03"/>
    <w:rsid w:val="000A43F1"/>
    <w:rsid w:val="000A5AB2"/>
    <w:rsid w:val="000A652A"/>
    <w:rsid w:val="000A6574"/>
    <w:rsid w:val="000B0441"/>
    <w:rsid w:val="000B144E"/>
    <w:rsid w:val="000B1467"/>
    <w:rsid w:val="000B14F0"/>
    <w:rsid w:val="000B16C2"/>
    <w:rsid w:val="000B22A8"/>
    <w:rsid w:val="000B419D"/>
    <w:rsid w:val="000B450D"/>
    <w:rsid w:val="000B4865"/>
    <w:rsid w:val="000B5BED"/>
    <w:rsid w:val="000B66BC"/>
    <w:rsid w:val="000B700E"/>
    <w:rsid w:val="000C07FC"/>
    <w:rsid w:val="000C0858"/>
    <w:rsid w:val="000C0935"/>
    <w:rsid w:val="000C1C9D"/>
    <w:rsid w:val="000C3C6E"/>
    <w:rsid w:val="000C6B0D"/>
    <w:rsid w:val="000C6E65"/>
    <w:rsid w:val="000C7D2D"/>
    <w:rsid w:val="000D07C3"/>
    <w:rsid w:val="000D36B9"/>
    <w:rsid w:val="000D3ACD"/>
    <w:rsid w:val="000D4C1C"/>
    <w:rsid w:val="000D4F63"/>
    <w:rsid w:val="000D711C"/>
    <w:rsid w:val="000E18B8"/>
    <w:rsid w:val="000E195D"/>
    <w:rsid w:val="000E3567"/>
    <w:rsid w:val="000E3F38"/>
    <w:rsid w:val="000E4010"/>
    <w:rsid w:val="000E4136"/>
    <w:rsid w:val="000E558A"/>
    <w:rsid w:val="000E6836"/>
    <w:rsid w:val="000E6930"/>
    <w:rsid w:val="000E74E9"/>
    <w:rsid w:val="000F03E5"/>
    <w:rsid w:val="000F060B"/>
    <w:rsid w:val="000F0CCB"/>
    <w:rsid w:val="000F1105"/>
    <w:rsid w:val="000F1B7D"/>
    <w:rsid w:val="000F442D"/>
    <w:rsid w:val="000F551D"/>
    <w:rsid w:val="000F712D"/>
    <w:rsid w:val="000F7E49"/>
    <w:rsid w:val="00100A7C"/>
    <w:rsid w:val="00102317"/>
    <w:rsid w:val="00102810"/>
    <w:rsid w:val="00102814"/>
    <w:rsid w:val="001030EE"/>
    <w:rsid w:val="00103A19"/>
    <w:rsid w:val="00103B1B"/>
    <w:rsid w:val="0010447B"/>
    <w:rsid w:val="001049E5"/>
    <w:rsid w:val="001052A3"/>
    <w:rsid w:val="00105632"/>
    <w:rsid w:val="0010600C"/>
    <w:rsid w:val="00106B48"/>
    <w:rsid w:val="00106BF3"/>
    <w:rsid w:val="00107BD5"/>
    <w:rsid w:val="001103C9"/>
    <w:rsid w:val="0011071E"/>
    <w:rsid w:val="00110939"/>
    <w:rsid w:val="00113626"/>
    <w:rsid w:val="00114E49"/>
    <w:rsid w:val="00115425"/>
    <w:rsid w:val="00115712"/>
    <w:rsid w:val="00116389"/>
    <w:rsid w:val="0011665F"/>
    <w:rsid w:val="0011685D"/>
    <w:rsid w:val="00117457"/>
    <w:rsid w:val="00117A83"/>
    <w:rsid w:val="00117AF0"/>
    <w:rsid w:val="00117D6E"/>
    <w:rsid w:val="00120588"/>
    <w:rsid w:val="00121501"/>
    <w:rsid w:val="001221F5"/>
    <w:rsid w:val="00123B61"/>
    <w:rsid w:val="001240E1"/>
    <w:rsid w:val="00124508"/>
    <w:rsid w:val="00124C6F"/>
    <w:rsid w:val="001252B9"/>
    <w:rsid w:val="0012606B"/>
    <w:rsid w:val="00126947"/>
    <w:rsid w:val="001274C0"/>
    <w:rsid w:val="0013050D"/>
    <w:rsid w:val="00131B01"/>
    <w:rsid w:val="00132DB8"/>
    <w:rsid w:val="001333DB"/>
    <w:rsid w:val="00133565"/>
    <w:rsid w:val="00133894"/>
    <w:rsid w:val="00133FCC"/>
    <w:rsid w:val="0013441F"/>
    <w:rsid w:val="001344B5"/>
    <w:rsid w:val="001345C1"/>
    <w:rsid w:val="00134901"/>
    <w:rsid w:val="00135166"/>
    <w:rsid w:val="0013610C"/>
    <w:rsid w:val="001369CB"/>
    <w:rsid w:val="0014006E"/>
    <w:rsid w:val="0014010A"/>
    <w:rsid w:val="00140778"/>
    <w:rsid w:val="0014326E"/>
    <w:rsid w:val="0014478B"/>
    <w:rsid w:val="00146DDA"/>
    <w:rsid w:val="001479E9"/>
    <w:rsid w:val="00147F33"/>
    <w:rsid w:val="00152A45"/>
    <w:rsid w:val="00152FA9"/>
    <w:rsid w:val="00153EF2"/>
    <w:rsid w:val="00154121"/>
    <w:rsid w:val="00154A74"/>
    <w:rsid w:val="00155380"/>
    <w:rsid w:val="001568E2"/>
    <w:rsid w:val="001603EF"/>
    <w:rsid w:val="0016058A"/>
    <w:rsid w:val="00161E89"/>
    <w:rsid w:val="001624CA"/>
    <w:rsid w:val="001634C0"/>
    <w:rsid w:val="0016536E"/>
    <w:rsid w:val="0016639B"/>
    <w:rsid w:val="0016666F"/>
    <w:rsid w:val="00166EA7"/>
    <w:rsid w:val="0016720F"/>
    <w:rsid w:val="0016744A"/>
    <w:rsid w:val="0016778C"/>
    <w:rsid w:val="00167ACF"/>
    <w:rsid w:val="00171326"/>
    <w:rsid w:val="0017174A"/>
    <w:rsid w:val="001730E2"/>
    <w:rsid w:val="001747E2"/>
    <w:rsid w:val="0017680A"/>
    <w:rsid w:val="0017710D"/>
    <w:rsid w:val="00177338"/>
    <w:rsid w:val="00181262"/>
    <w:rsid w:val="00181266"/>
    <w:rsid w:val="00181B67"/>
    <w:rsid w:val="00182103"/>
    <w:rsid w:val="001821D7"/>
    <w:rsid w:val="001828DD"/>
    <w:rsid w:val="0018622A"/>
    <w:rsid w:val="00186350"/>
    <w:rsid w:val="00187B60"/>
    <w:rsid w:val="00187BDB"/>
    <w:rsid w:val="001903BF"/>
    <w:rsid w:val="0019293B"/>
    <w:rsid w:val="00192C71"/>
    <w:rsid w:val="00193B1A"/>
    <w:rsid w:val="00194A8A"/>
    <w:rsid w:val="00195B2F"/>
    <w:rsid w:val="00195CE3"/>
    <w:rsid w:val="00196886"/>
    <w:rsid w:val="0019717E"/>
    <w:rsid w:val="00197943"/>
    <w:rsid w:val="00197BA9"/>
    <w:rsid w:val="001A054A"/>
    <w:rsid w:val="001A1F29"/>
    <w:rsid w:val="001A285A"/>
    <w:rsid w:val="001A56BA"/>
    <w:rsid w:val="001A5A7D"/>
    <w:rsid w:val="001A5F27"/>
    <w:rsid w:val="001A6DF3"/>
    <w:rsid w:val="001A6F68"/>
    <w:rsid w:val="001A7A65"/>
    <w:rsid w:val="001B46A8"/>
    <w:rsid w:val="001B4794"/>
    <w:rsid w:val="001B4B52"/>
    <w:rsid w:val="001B684D"/>
    <w:rsid w:val="001B73DB"/>
    <w:rsid w:val="001C00CF"/>
    <w:rsid w:val="001C0BA0"/>
    <w:rsid w:val="001C0D21"/>
    <w:rsid w:val="001C121C"/>
    <w:rsid w:val="001C1DBE"/>
    <w:rsid w:val="001C25F1"/>
    <w:rsid w:val="001C3AE0"/>
    <w:rsid w:val="001C3EFF"/>
    <w:rsid w:val="001C40F8"/>
    <w:rsid w:val="001C41C5"/>
    <w:rsid w:val="001C47AE"/>
    <w:rsid w:val="001C4F26"/>
    <w:rsid w:val="001C59E4"/>
    <w:rsid w:val="001C63D8"/>
    <w:rsid w:val="001C6769"/>
    <w:rsid w:val="001D01A5"/>
    <w:rsid w:val="001D0E78"/>
    <w:rsid w:val="001D22A9"/>
    <w:rsid w:val="001D2795"/>
    <w:rsid w:val="001D2C61"/>
    <w:rsid w:val="001D4A5B"/>
    <w:rsid w:val="001D4E25"/>
    <w:rsid w:val="001D5C68"/>
    <w:rsid w:val="001D749B"/>
    <w:rsid w:val="001D7EE6"/>
    <w:rsid w:val="001E0408"/>
    <w:rsid w:val="001E0C8F"/>
    <w:rsid w:val="001E25D5"/>
    <w:rsid w:val="001E3A92"/>
    <w:rsid w:val="001E4E1A"/>
    <w:rsid w:val="001E5371"/>
    <w:rsid w:val="001E558D"/>
    <w:rsid w:val="001E61C3"/>
    <w:rsid w:val="001E6FEA"/>
    <w:rsid w:val="001F0CBE"/>
    <w:rsid w:val="001F1BFA"/>
    <w:rsid w:val="001F3001"/>
    <w:rsid w:val="001F3526"/>
    <w:rsid w:val="001F3EC0"/>
    <w:rsid w:val="001F4285"/>
    <w:rsid w:val="001F44EF"/>
    <w:rsid w:val="001F4611"/>
    <w:rsid w:val="001F4885"/>
    <w:rsid w:val="001F549C"/>
    <w:rsid w:val="001F6CE9"/>
    <w:rsid w:val="001F7C56"/>
    <w:rsid w:val="0020014E"/>
    <w:rsid w:val="002008AB"/>
    <w:rsid w:val="002015AE"/>
    <w:rsid w:val="002025D2"/>
    <w:rsid w:val="00202B9A"/>
    <w:rsid w:val="00203C58"/>
    <w:rsid w:val="00203E84"/>
    <w:rsid w:val="00204735"/>
    <w:rsid w:val="002057CE"/>
    <w:rsid w:val="00206240"/>
    <w:rsid w:val="002075EF"/>
    <w:rsid w:val="002104E1"/>
    <w:rsid w:val="00210D69"/>
    <w:rsid w:val="00212E98"/>
    <w:rsid w:val="00213A44"/>
    <w:rsid w:val="00213B6E"/>
    <w:rsid w:val="00213FC1"/>
    <w:rsid w:val="00214BEE"/>
    <w:rsid w:val="002206C4"/>
    <w:rsid w:val="00220ABB"/>
    <w:rsid w:val="00220B8D"/>
    <w:rsid w:val="002221C0"/>
    <w:rsid w:val="00222D1C"/>
    <w:rsid w:val="00223107"/>
    <w:rsid w:val="00223399"/>
    <w:rsid w:val="0022551F"/>
    <w:rsid w:val="002279EA"/>
    <w:rsid w:val="0023030F"/>
    <w:rsid w:val="0023069B"/>
    <w:rsid w:val="00232AC4"/>
    <w:rsid w:val="002332F1"/>
    <w:rsid w:val="00234D94"/>
    <w:rsid w:val="00235506"/>
    <w:rsid w:val="002356E0"/>
    <w:rsid w:val="00235C08"/>
    <w:rsid w:val="00236A07"/>
    <w:rsid w:val="002409B4"/>
    <w:rsid w:val="00240FBF"/>
    <w:rsid w:val="00243534"/>
    <w:rsid w:val="0024362B"/>
    <w:rsid w:val="002442A8"/>
    <w:rsid w:val="00244B4B"/>
    <w:rsid w:val="00245322"/>
    <w:rsid w:val="002465AA"/>
    <w:rsid w:val="0024691C"/>
    <w:rsid w:val="00247165"/>
    <w:rsid w:val="00247551"/>
    <w:rsid w:val="00250159"/>
    <w:rsid w:val="00250270"/>
    <w:rsid w:val="002502A3"/>
    <w:rsid w:val="00250CB0"/>
    <w:rsid w:val="002525CA"/>
    <w:rsid w:val="002543CD"/>
    <w:rsid w:val="0025461E"/>
    <w:rsid w:val="00255004"/>
    <w:rsid w:val="00256E87"/>
    <w:rsid w:val="002572AB"/>
    <w:rsid w:val="00257E72"/>
    <w:rsid w:val="00257ECC"/>
    <w:rsid w:val="0026174D"/>
    <w:rsid w:val="00262172"/>
    <w:rsid w:val="002625D3"/>
    <w:rsid w:val="00262913"/>
    <w:rsid w:val="00263620"/>
    <w:rsid w:val="00265815"/>
    <w:rsid w:val="00266801"/>
    <w:rsid w:val="00266880"/>
    <w:rsid w:val="0026699F"/>
    <w:rsid w:val="00266E51"/>
    <w:rsid w:val="002673AE"/>
    <w:rsid w:val="00271D51"/>
    <w:rsid w:val="00271E19"/>
    <w:rsid w:val="0027294F"/>
    <w:rsid w:val="0027375A"/>
    <w:rsid w:val="002740F2"/>
    <w:rsid w:val="0027419A"/>
    <w:rsid w:val="00275063"/>
    <w:rsid w:val="00275A17"/>
    <w:rsid w:val="00280012"/>
    <w:rsid w:val="00280603"/>
    <w:rsid w:val="00282A73"/>
    <w:rsid w:val="00282A8D"/>
    <w:rsid w:val="002834AA"/>
    <w:rsid w:val="00284363"/>
    <w:rsid w:val="002849F1"/>
    <w:rsid w:val="00285EDC"/>
    <w:rsid w:val="00285FD1"/>
    <w:rsid w:val="00286DAF"/>
    <w:rsid w:val="00286F89"/>
    <w:rsid w:val="002908FE"/>
    <w:rsid w:val="0029107C"/>
    <w:rsid w:val="002917A2"/>
    <w:rsid w:val="00291FCF"/>
    <w:rsid w:val="002922D3"/>
    <w:rsid w:val="00293C1C"/>
    <w:rsid w:val="00294BF6"/>
    <w:rsid w:val="00295CC5"/>
    <w:rsid w:val="00295E28"/>
    <w:rsid w:val="002A022C"/>
    <w:rsid w:val="002A1A27"/>
    <w:rsid w:val="002A24D0"/>
    <w:rsid w:val="002A351E"/>
    <w:rsid w:val="002A54F5"/>
    <w:rsid w:val="002A6192"/>
    <w:rsid w:val="002A7D78"/>
    <w:rsid w:val="002B0675"/>
    <w:rsid w:val="002B0732"/>
    <w:rsid w:val="002B1761"/>
    <w:rsid w:val="002B228B"/>
    <w:rsid w:val="002B3B94"/>
    <w:rsid w:val="002B47C1"/>
    <w:rsid w:val="002B4D35"/>
    <w:rsid w:val="002B4F52"/>
    <w:rsid w:val="002B5692"/>
    <w:rsid w:val="002B57DE"/>
    <w:rsid w:val="002B7118"/>
    <w:rsid w:val="002B7197"/>
    <w:rsid w:val="002B7498"/>
    <w:rsid w:val="002C0544"/>
    <w:rsid w:val="002C0F87"/>
    <w:rsid w:val="002C10B6"/>
    <w:rsid w:val="002C13FF"/>
    <w:rsid w:val="002C2429"/>
    <w:rsid w:val="002C3FEC"/>
    <w:rsid w:val="002C4738"/>
    <w:rsid w:val="002C4AD0"/>
    <w:rsid w:val="002C4B77"/>
    <w:rsid w:val="002C64D8"/>
    <w:rsid w:val="002C6A5D"/>
    <w:rsid w:val="002C6F4D"/>
    <w:rsid w:val="002C7064"/>
    <w:rsid w:val="002C72C9"/>
    <w:rsid w:val="002C74A7"/>
    <w:rsid w:val="002C76D5"/>
    <w:rsid w:val="002C7BC8"/>
    <w:rsid w:val="002D0DE5"/>
    <w:rsid w:val="002D11A8"/>
    <w:rsid w:val="002D12B6"/>
    <w:rsid w:val="002D24F5"/>
    <w:rsid w:val="002D5133"/>
    <w:rsid w:val="002D61F1"/>
    <w:rsid w:val="002D62D8"/>
    <w:rsid w:val="002D6BD2"/>
    <w:rsid w:val="002D6FEC"/>
    <w:rsid w:val="002D7274"/>
    <w:rsid w:val="002D73AE"/>
    <w:rsid w:val="002D7CF0"/>
    <w:rsid w:val="002E18F3"/>
    <w:rsid w:val="002E3DCD"/>
    <w:rsid w:val="002E3DFA"/>
    <w:rsid w:val="002E45B8"/>
    <w:rsid w:val="002E4B26"/>
    <w:rsid w:val="002E6AC4"/>
    <w:rsid w:val="002F081B"/>
    <w:rsid w:val="002F0BA7"/>
    <w:rsid w:val="002F1855"/>
    <w:rsid w:val="002F319B"/>
    <w:rsid w:val="002F39C7"/>
    <w:rsid w:val="002F4586"/>
    <w:rsid w:val="002F4E5D"/>
    <w:rsid w:val="002F51E5"/>
    <w:rsid w:val="002F5A34"/>
    <w:rsid w:val="002F6C5E"/>
    <w:rsid w:val="002F702C"/>
    <w:rsid w:val="0030478E"/>
    <w:rsid w:val="003054E4"/>
    <w:rsid w:val="00305B63"/>
    <w:rsid w:val="0030608C"/>
    <w:rsid w:val="003061BD"/>
    <w:rsid w:val="00306265"/>
    <w:rsid w:val="00310036"/>
    <w:rsid w:val="003100C9"/>
    <w:rsid w:val="00310626"/>
    <w:rsid w:val="00311052"/>
    <w:rsid w:val="00311C6F"/>
    <w:rsid w:val="00312A0A"/>
    <w:rsid w:val="00312C18"/>
    <w:rsid w:val="00312C53"/>
    <w:rsid w:val="003133ED"/>
    <w:rsid w:val="00313E23"/>
    <w:rsid w:val="003144D7"/>
    <w:rsid w:val="0031525E"/>
    <w:rsid w:val="003152E4"/>
    <w:rsid w:val="00315658"/>
    <w:rsid w:val="0031587E"/>
    <w:rsid w:val="00316F85"/>
    <w:rsid w:val="0031726F"/>
    <w:rsid w:val="00317E35"/>
    <w:rsid w:val="00320123"/>
    <w:rsid w:val="00320E9B"/>
    <w:rsid w:val="00320EA4"/>
    <w:rsid w:val="00320FA0"/>
    <w:rsid w:val="0032173C"/>
    <w:rsid w:val="003222F5"/>
    <w:rsid w:val="00323E7E"/>
    <w:rsid w:val="0032455A"/>
    <w:rsid w:val="00324808"/>
    <w:rsid w:val="00324859"/>
    <w:rsid w:val="00325508"/>
    <w:rsid w:val="003259C4"/>
    <w:rsid w:val="00326550"/>
    <w:rsid w:val="00326FB8"/>
    <w:rsid w:val="003275FC"/>
    <w:rsid w:val="00330111"/>
    <w:rsid w:val="00330C53"/>
    <w:rsid w:val="0033186C"/>
    <w:rsid w:val="00332B2E"/>
    <w:rsid w:val="0033316B"/>
    <w:rsid w:val="003338B9"/>
    <w:rsid w:val="00334183"/>
    <w:rsid w:val="00335A9D"/>
    <w:rsid w:val="00337412"/>
    <w:rsid w:val="00337CA0"/>
    <w:rsid w:val="003401C3"/>
    <w:rsid w:val="00340DA0"/>
    <w:rsid w:val="0034184D"/>
    <w:rsid w:val="003423DB"/>
    <w:rsid w:val="00343732"/>
    <w:rsid w:val="00344406"/>
    <w:rsid w:val="0034454B"/>
    <w:rsid w:val="003447B0"/>
    <w:rsid w:val="00345A20"/>
    <w:rsid w:val="00346244"/>
    <w:rsid w:val="00346D4C"/>
    <w:rsid w:val="003477FA"/>
    <w:rsid w:val="00347E4A"/>
    <w:rsid w:val="00350115"/>
    <w:rsid w:val="00350556"/>
    <w:rsid w:val="0035089D"/>
    <w:rsid w:val="00350C3E"/>
    <w:rsid w:val="00351B40"/>
    <w:rsid w:val="00351CC9"/>
    <w:rsid w:val="00351FE1"/>
    <w:rsid w:val="003524A7"/>
    <w:rsid w:val="00354AF9"/>
    <w:rsid w:val="00355139"/>
    <w:rsid w:val="00356985"/>
    <w:rsid w:val="00356DAE"/>
    <w:rsid w:val="00357432"/>
    <w:rsid w:val="00357C59"/>
    <w:rsid w:val="00360660"/>
    <w:rsid w:val="00360979"/>
    <w:rsid w:val="00362717"/>
    <w:rsid w:val="003646DF"/>
    <w:rsid w:val="0036480A"/>
    <w:rsid w:val="003654AF"/>
    <w:rsid w:val="00367970"/>
    <w:rsid w:val="003679B7"/>
    <w:rsid w:val="003679E5"/>
    <w:rsid w:val="00367A1D"/>
    <w:rsid w:val="003708EA"/>
    <w:rsid w:val="003719F1"/>
    <w:rsid w:val="00372321"/>
    <w:rsid w:val="003734BE"/>
    <w:rsid w:val="00373F92"/>
    <w:rsid w:val="003753CB"/>
    <w:rsid w:val="00375730"/>
    <w:rsid w:val="00375ACD"/>
    <w:rsid w:val="00376B37"/>
    <w:rsid w:val="00377FEF"/>
    <w:rsid w:val="003826D8"/>
    <w:rsid w:val="003832F3"/>
    <w:rsid w:val="00383D79"/>
    <w:rsid w:val="003847D0"/>
    <w:rsid w:val="00384CF4"/>
    <w:rsid w:val="0038583A"/>
    <w:rsid w:val="0038675D"/>
    <w:rsid w:val="00387228"/>
    <w:rsid w:val="00387600"/>
    <w:rsid w:val="00387744"/>
    <w:rsid w:val="00391A22"/>
    <w:rsid w:val="00392136"/>
    <w:rsid w:val="00392430"/>
    <w:rsid w:val="0039351E"/>
    <w:rsid w:val="00394948"/>
    <w:rsid w:val="00396A0E"/>
    <w:rsid w:val="00396F09"/>
    <w:rsid w:val="003974BF"/>
    <w:rsid w:val="003A0A80"/>
    <w:rsid w:val="003A175B"/>
    <w:rsid w:val="003A21E5"/>
    <w:rsid w:val="003A26C2"/>
    <w:rsid w:val="003A31B6"/>
    <w:rsid w:val="003A3577"/>
    <w:rsid w:val="003A45F8"/>
    <w:rsid w:val="003A4922"/>
    <w:rsid w:val="003A626D"/>
    <w:rsid w:val="003A649F"/>
    <w:rsid w:val="003A6992"/>
    <w:rsid w:val="003B0601"/>
    <w:rsid w:val="003B07EB"/>
    <w:rsid w:val="003B23D8"/>
    <w:rsid w:val="003B2482"/>
    <w:rsid w:val="003B353B"/>
    <w:rsid w:val="003B3F54"/>
    <w:rsid w:val="003B40E8"/>
    <w:rsid w:val="003B5F21"/>
    <w:rsid w:val="003B62A3"/>
    <w:rsid w:val="003B67FE"/>
    <w:rsid w:val="003B6D3D"/>
    <w:rsid w:val="003B6F65"/>
    <w:rsid w:val="003C10AE"/>
    <w:rsid w:val="003C2AB5"/>
    <w:rsid w:val="003C35CE"/>
    <w:rsid w:val="003C4DEA"/>
    <w:rsid w:val="003C59A5"/>
    <w:rsid w:val="003C5B8C"/>
    <w:rsid w:val="003C5BCC"/>
    <w:rsid w:val="003C73BC"/>
    <w:rsid w:val="003D06A1"/>
    <w:rsid w:val="003D0A6A"/>
    <w:rsid w:val="003D109F"/>
    <w:rsid w:val="003D1A53"/>
    <w:rsid w:val="003D1BAA"/>
    <w:rsid w:val="003D20E7"/>
    <w:rsid w:val="003D2DCD"/>
    <w:rsid w:val="003D5E32"/>
    <w:rsid w:val="003D6819"/>
    <w:rsid w:val="003D7703"/>
    <w:rsid w:val="003E0005"/>
    <w:rsid w:val="003E177E"/>
    <w:rsid w:val="003E1AA1"/>
    <w:rsid w:val="003E2368"/>
    <w:rsid w:val="003E2A9F"/>
    <w:rsid w:val="003E38A9"/>
    <w:rsid w:val="003E3ECD"/>
    <w:rsid w:val="003E4B10"/>
    <w:rsid w:val="003E4BEF"/>
    <w:rsid w:val="003E6690"/>
    <w:rsid w:val="003E67B2"/>
    <w:rsid w:val="003E6A47"/>
    <w:rsid w:val="003E7726"/>
    <w:rsid w:val="003F035B"/>
    <w:rsid w:val="003F1492"/>
    <w:rsid w:val="003F1884"/>
    <w:rsid w:val="003F1E34"/>
    <w:rsid w:val="003F28EF"/>
    <w:rsid w:val="003F40D4"/>
    <w:rsid w:val="003F65EC"/>
    <w:rsid w:val="003F673D"/>
    <w:rsid w:val="003F6B01"/>
    <w:rsid w:val="003F6B63"/>
    <w:rsid w:val="003F70E2"/>
    <w:rsid w:val="003F7DDB"/>
    <w:rsid w:val="003F7EFB"/>
    <w:rsid w:val="0040012C"/>
    <w:rsid w:val="0040090B"/>
    <w:rsid w:val="00400B3D"/>
    <w:rsid w:val="00402070"/>
    <w:rsid w:val="00402258"/>
    <w:rsid w:val="00402D22"/>
    <w:rsid w:val="00404BF7"/>
    <w:rsid w:val="00407182"/>
    <w:rsid w:val="00407201"/>
    <w:rsid w:val="00407335"/>
    <w:rsid w:val="00407C4A"/>
    <w:rsid w:val="00410DC0"/>
    <w:rsid w:val="00412063"/>
    <w:rsid w:val="004122C3"/>
    <w:rsid w:val="00412652"/>
    <w:rsid w:val="00412DAE"/>
    <w:rsid w:val="00413F14"/>
    <w:rsid w:val="00414016"/>
    <w:rsid w:val="004153DE"/>
    <w:rsid w:val="00417214"/>
    <w:rsid w:val="004174A8"/>
    <w:rsid w:val="00417BAD"/>
    <w:rsid w:val="00420EE1"/>
    <w:rsid w:val="0042117D"/>
    <w:rsid w:val="004217A0"/>
    <w:rsid w:val="004219E9"/>
    <w:rsid w:val="00422219"/>
    <w:rsid w:val="004222D6"/>
    <w:rsid w:val="0042499B"/>
    <w:rsid w:val="00424B68"/>
    <w:rsid w:val="004258A9"/>
    <w:rsid w:val="00425F62"/>
    <w:rsid w:val="004267A2"/>
    <w:rsid w:val="0042788F"/>
    <w:rsid w:val="00430D88"/>
    <w:rsid w:val="00430FC7"/>
    <w:rsid w:val="00431785"/>
    <w:rsid w:val="00431F4B"/>
    <w:rsid w:val="00432183"/>
    <w:rsid w:val="00432FFB"/>
    <w:rsid w:val="0043314B"/>
    <w:rsid w:val="004332C4"/>
    <w:rsid w:val="00433693"/>
    <w:rsid w:val="00433770"/>
    <w:rsid w:val="00433A5A"/>
    <w:rsid w:val="0043430D"/>
    <w:rsid w:val="0043574D"/>
    <w:rsid w:val="004362CE"/>
    <w:rsid w:val="00437926"/>
    <w:rsid w:val="00440500"/>
    <w:rsid w:val="00441B7E"/>
    <w:rsid w:val="00442551"/>
    <w:rsid w:val="004429DF"/>
    <w:rsid w:val="00443DB5"/>
    <w:rsid w:val="00444C8F"/>
    <w:rsid w:val="00445882"/>
    <w:rsid w:val="00445B4B"/>
    <w:rsid w:val="00450FE3"/>
    <w:rsid w:val="004510F7"/>
    <w:rsid w:val="00451F9E"/>
    <w:rsid w:val="004520C4"/>
    <w:rsid w:val="00452875"/>
    <w:rsid w:val="00452F47"/>
    <w:rsid w:val="00453902"/>
    <w:rsid w:val="00453B3E"/>
    <w:rsid w:val="004546EE"/>
    <w:rsid w:val="004555C1"/>
    <w:rsid w:val="00456662"/>
    <w:rsid w:val="0045684B"/>
    <w:rsid w:val="0046080C"/>
    <w:rsid w:val="0046266A"/>
    <w:rsid w:val="00462AE9"/>
    <w:rsid w:val="00462F15"/>
    <w:rsid w:val="004643DA"/>
    <w:rsid w:val="00466AE2"/>
    <w:rsid w:val="004676FD"/>
    <w:rsid w:val="00471FE8"/>
    <w:rsid w:val="00473066"/>
    <w:rsid w:val="00474E4B"/>
    <w:rsid w:val="00476479"/>
    <w:rsid w:val="00481456"/>
    <w:rsid w:val="00482D87"/>
    <w:rsid w:val="00482EE4"/>
    <w:rsid w:val="00483C62"/>
    <w:rsid w:val="004850F3"/>
    <w:rsid w:val="00485EE7"/>
    <w:rsid w:val="004862BA"/>
    <w:rsid w:val="004877AB"/>
    <w:rsid w:val="00490C42"/>
    <w:rsid w:val="00490E84"/>
    <w:rsid w:val="004930FB"/>
    <w:rsid w:val="00493D13"/>
    <w:rsid w:val="004945D4"/>
    <w:rsid w:val="00494FD0"/>
    <w:rsid w:val="00495ADD"/>
    <w:rsid w:val="00496B96"/>
    <w:rsid w:val="00497ED4"/>
    <w:rsid w:val="004A16FD"/>
    <w:rsid w:val="004A19BF"/>
    <w:rsid w:val="004A1CB6"/>
    <w:rsid w:val="004A391C"/>
    <w:rsid w:val="004A40F5"/>
    <w:rsid w:val="004A58A4"/>
    <w:rsid w:val="004A6C53"/>
    <w:rsid w:val="004A7367"/>
    <w:rsid w:val="004B38A5"/>
    <w:rsid w:val="004B45FB"/>
    <w:rsid w:val="004B481C"/>
    <w:rsid w:val="004B7C58"/>
    <w:rsid w:val="004C07D2"/>
    <w:rsid w:val="004C15BD"/>
    <w:rsid w:val="004C2958"/>
    <w:rsid w:val="004C3017"/>
    <w:rsid w:val="004C4A38"/>
    <w:rsid w:val="004C4DDE"/>
    <w:rsid w:val="004D1199"/>
    <w:rsid w:val="004D15D6"/>
    <w:rsid w:val="004D1E23"/>
    <w:rsid w:val="004D3E1B"/>
    <w:rsid w:val="004D57FC"/>
    <w:rsid w:val="004D67E6"/>
    <w:rsid w:val="004D77A4"/>
    <w:rsid w:val="004E0A54"/>
    <w:rsid w:val="004E1780"/>
    <w:rsid w:val="004E19A6"/>
    <w:rsid w:val="004E1DC0"/>
    <w:rsid w:val="004E3636"/>
    <w:rsid w:val="004E3B16"/>
    <w:rsid w:val="004E776B"/>
    <w:rsid w:val="004E7F9A"/>
    <w:rsid w:val="004F09A2"/>
    <w:rsid w:val="004F1A4F"/>
    <w:rsid w:val="004F2B26"/>
    <w:rsid w:val="004F31F9"/>
    <w:rsid w:val="004F355A"/>
    <w:rsid w:val="004F383E"/>
    <w:rsid w:val="004F398E"/>
    <w:rsid w:val="004F4E79"/>
    <w:rsid w:val="004F5002"/>
    <w:rsid w:val="004F5655"/>
    <w:rsid w:val="004F5A23"/>
    <w:rsid w:val="004F6ABE"/>
    <w:rsid w:val="004F79CB"/>
    <w:rsid w:val="005004E2"/>
    <w:rsid w:val="00500586"/>
    <w:rsid w:val="00500E07"/>
    <w:rsid w:val="00503314"/>
    <w:rsid w:val="005037D9"/>
    <w:rsid w:val="0050436D"/>
    <w:rsid w:val="00504A34"/>
    <w:rsid w:val="00504E59"/>
    <w:rsid w:val="00505597"/>
    <w:rsid w:val="00505CB5"/>
    <w:rsid w:val="005064A5"/>
    <w:rsid w:val="00507908"/>
    <w:rsid w:val="00507935"/>
    <w:rsid w:val="00507E0D"/>
    <w:rsid w:val="0051044B"/>
    <w:rsid w:val="00510E3B"/>
    <w:rsid w:val="005128D6"/>
    <w:rsid w:val="00512A5A"/>
    <w:rsid w:val="00514AE2"/>
    <w:rsid w:val="00514C30"/>
    <w:rsid w:val="00516330"/>
    <w:rsid w:val="00517DB0"/>
    <w:rsid w:val="00520262"/>
    <w:rsid w:val="005218AB"/>
    <w:rsid w:val="00523995"/>
    <w:rsid w:val="00523DEA"/>
    <w:rsid w:val="00524D84"/>
    <w:rsid w:val="0052504F"/>
    <w:rsid w:val="0052510B"/>
    <w:rsid w:val="005254B6"/>
    <w:rsid w:val="005258FC"/>
    <w:rsid w:val="00527761"/>
    <w:rsid w:val="0053044B"/>
    <w:rsid w:val="00531E88"/>
    <w:rsid w:val="005327DB"/>
    <w:rsid w:val="00532E74"/>
    <w:rsid w:val="00533174"/>
    <w:rsid w:val="005344B7"/>
    <w:rsid w:val="00535662"/>
    <w:rsid w:val="005356A4"/>
    <w:rsid w:val="00535ABE"/>
    <w:rsid w:val="00535E0F"/>
    <w:rsid w:val="00536203"/>
    <w:rsid w:val="005375C7"/>
    <w:rsid w:val="00537852"/>
    <w:rsid w:val="00540786"/>
    <w:rsid w:val="00541F4C"/>
    <w:rsid w:val="005438AB"/>
    <w:rsid w:val="00545A12"/>
    <w:rsid w:val="0054681A"/>
    <w:rsid w:val="00546B62"/>
    <w:rsid w:val="0055090E"/>
    <w:rsid w:val="00550C3E"/>
    <w:rsid w:val="0055141C"/>
    <w:rsid w:val="00551DF1"/>
    <w:rsid w:val="005522DB"/>
    <w:rsid w:val="005528E0"/>
    <w:rsid w:val="00552A73"/>
    <w:rsid w:val="00552FA5"/>
    <w:rsid w:val="00554636"/>
    <w:rsid w:val="00554B53"/>
    <w:rsid w:val="00554B79"/>
    <w:rsid w:val="00554DCD"/>
    <w:rsid w:val="00556DA1"/>
    <w:rsid w:val="00556DA3"/>
    <w:rsid w:val="00557546"/>
    <w:rsid w:val="005578ED"/>
    <w:rsid w:val="005579A9"/>
    <w:rsid w:val="0056037B"/>
    <w:rsid w:val="00560FAB"/>
    <w:rsid w:val="00561A8C"/>
    <w:rsid w:val="00561E37"/>
    <w:rsid w:val="00561E9C"/>
    <w:rsid w:val="00563526"/>
    <w:rsid w:val="00564410"/>
    <w:rsid w:val="0056669F"/>
    <w:rsid w:val="00566918"/>
    <w:rsid w:val="00566C38"/>
    <w:rsid w:val="005703A0"/>
    <w:rsid w:val="00571185"/>
    <w:rsid w:val="00572758"/>
    <w:rsid w:val="0057332D"/>
    <w:rsid w:val="005735C2"/>
    <w:rsid w:val="00573736"/>
    <w:rsid w:val="00574BF2"/>
    <w:rsid w:val="00574F4E"/>
    <w:rsid w:val="00576746"/>
    <w:rsid w:val="0057680D"/>
    <w:rsid w:val="005775E9"/>
    <w:rsid w:val="0057777B"/>
    <w:rsid w:val="00580709"/>
    <w:rsid w:val="00581015"/>
    <w:rsid w:val="005811D1"/>
    <w:rsid w:val="005835E9"/>
    <w:rsid w:val="0058392A"/>
    <w:rsid w:val="00583AAC"/>
    <w:rsid w:val="00584432"/>
    <w:rsid w:val="005849B4"/>
    <w:rsid w:val="00584E31"/>
    <w:rsid w:val="005854A0"/>
    <w:rsid w:val="00585911"/>
    <w:rsid w:val="00585978"/>
    <w:rsid w:val="00586AFD"/>
    <w:rsid w:val="005874CC"/>
    <w:rsid w:val="00590C7C"/>
    <w:rsid w:val="00591245"/>
    <w:rsid w:val="0059282F"/>
    <w:rsid w:val="00592BA3"/>
    <w:rsid w:val="00594CEF"/>
    <w:rsid w:val="0059527F"/>
    <w:rsid w:val="00595735"/>
    <w:rsid w:val="00596C39"/>
    <w:rsid w:val="005A028A"/>
    <w:rsid w:val="005A030E"/>
    <w:rsid w:val="005A0B2C"/>
    <w:rsid w:val="005A1341"/>
    <w:rsid w:val="005A1821"/>
    <w:rsid w:val="005A1B86"/>
    <w:rsid w:val="005A3459"/>
    <w:rsid w:val="005A3F8F"/>
    <w:rsid w:val="005A42A0"/>
    <w:rsid w:val="005A4C62"/>
    <w:rsid w:val="005A4E9B"/>
    <w:rsid w:val="005A5632"/>
    <w:rsid w:val="005A5EDC"/>
    <w:rsid w:val="005B0205"/>
    <w:rsid w:val="005B16F2"/>
    <w:rsid w:val="005B18BE"/>
    <w:rsid w:val="005B1940"/>
    <w:rsid w:val="005B2557"/>
    <w:rsid w:val="005B2826"/>
    <w:rsid w:val="005B2929"/>
    <w:rsid w:val="005B46AD"/>
    <w:rsid w:val="005B4960"/>
    <w:rsid w:val="005B5061"/>
    <w:rsid w:val="005B508D"/>
    <w:rsid w:val="005B51B3"/>
    <w:rsid w:val="005B5A13"/>
    <w:rsid w:val="005C0249"/>
    <w:rsid w:val="005C133F"/>
    <w:rsid w:val="005C157F"/>
    <w:rsid w:val="005C1BA5"/>
    <w:rsid w:val="005C1F67"/>
    <w:rsid w:val="005C346B"/>
    <w:rsid w:val="005C4BFC"/>
    <w:rsid w:val="005C698C"/>
    <w:rsid w:val="005C7A8A"/>
    <w:rsid w:val="005C7ECC"/>
    <w:rsid w:val="005D116D"/>
    <w:rsid w:val="005D12C8"/>
    <w:rsid w:val="005D2306"/>
    <w:rsid w:val="005D2AA9"/>
    <w:rsid w:val="005D38CD"/>
    <w:rsid w:val="005D3E19"/>
    <w:rsid w:val="005D571F"/>
    <w:rsid w:val="005D57BB"/>
    <w:rsid w:val="005D6429"/>
    <w:rsid w:val="005E0094"/>
    <w:rsid w:val="005E0C6C"/>
    <w:rsid w:val="005E14FC"/>
    <w:rsid w:val="005E21D8"/>
    <w:rsid w:val="005E29DC"/>
    <w:rsid w:val="005E34A2"/>
    <w:rsid w:val="005E4083"/>
    <w:rsid w:val="005E4A62"/>
    <w:rsid w:val="005E64C9"/>
    <w:rsid w:val="005E69B4"/>
    <w:rsid w:val="005F059C"/>
    <w:rsid w:val="005F0CCB"/>
    <w:rsid w:val="005F1E5A"/>
    <w:rsid w:val="005F210B"/>
    <w:rsid w:val="005F3291"/>
    <w:rsid w:val="005F3333"/>
    <w:rsid w:val="005F375F"/>
    <w:rsid w:val="005F3F54"/>
    <w:rsid w:val="005F401A"/>
    <w:rsid w:val="005F653E"/>
    <w:rsid w:val="005F6BE4"/>
    <w:rsid w:val="005F7395"/>
    <w:rsid w:val="005F74D3"/>
    <w:rsid w:val="006004EE"/>
    <w:rsid w:val="00600D14"/>
    <w:rsid w:val="006013E3"/>
    <w:rsid w:val="0060142B"/>
    <w:rsid w:val="00601A44"/>
    <w:rsid w:val="00602806"/>
    <w:rsid w:val="006033A5"/>
    <w:rsid w:val="00604B51"/>
    <w:rsid w:val="006051BB"/>
    <w:rsid w:val="00605470"/>
    <w:rsid w:val="00605A79"/>
    <w:rsid w:val="006063C0"/>
    <w:rsid w:val="00606905"/>
    <w:rsid w:val="00606CC5"/>
    <w:rsid w:val="006101A6"/>
    <w:rsid w:val="00610862"/>
    <w:rsid w:val="006108B6"/>
    <w:rsid w:val="0061213A"/>
    <w:rsid w:val="00612815"/>
    <w:rsid w:val="00612918"/>
    <w:rsid w:val="00614BC5"/>
    <w:rsid w:val="00615B68"/>
    <w:rsid w:val="00615F34"/>
    <w:rsid w:val="006167A8"/>
    <w:rsid w:val="00616901"/>
    <w:rsid w:val="00620E8B"/>
    <w:rsid w:val="006217F0"/>
    <w:rsid w:val="00621CFE"/>
    <w:rsid w:val="006223F5"/>
    <w:rsid w:val="0062293A"/>
    <w:rsid w:val="00625E67"/>
    <w:rsid w:val="00626158"/>
    <w:rsid w:val="00627126"/>
    <w:rsid w:val="00627B1F"/>
    <w:rsid w:val="006302F3"/>
    <w:rsid w:val="00631B22"/>
    <w:rsid w:val="00632FBF"/>
    <w:rsid w:val="00633157"/>
    <w:rsid w:val="0063338E"/>
    <w:rsid w:val="0063352F"/>
    <w:rsid w:val="00633754"/>
    <w:rsid w:val="00635AFA"/>
    <w:rsid w:val="00635B9D"/>
    <w:rsid w:val="00635DC7"/>
    <w:rsid w:val="00635DEC"/>
    <w:rsid w:val="0063731D"/>
    <w:rsid w:val="00637FE1"/>
    <w:rsid w:val="006405D6"/>
    <w:rsid w:val="006408FC"/>
    <w:rsid w:val="00640CD7"/>
    <w:rsid w:val="0064168A"/>
    <w:rsid w:val="00641702"/>
    <w:rsid w:val="00645368"/>
    <w:rsid w:val="006478D9"/>
    <w:rsid w:val="00647C30"/>
    <w:rsid w:val="006502F1"/>
    <w:rsid w:val="00650A34"/>
    <w:rsid w:val="00650C98"/>
    <w:rsid w:val="00652646"/>
    <w:rsid w:val="006529AA"/>
    <w:rsid w:val="00652D4B"/>
    <w:rsid w:val="00653162"/>
    <w:rsid w:val="00654937"/>
    <w:rsid w:val="00655730"/>
    <w:rsid w:val="006609EC"/>
    <w:rsid w:val="0066232F"/>
    <w:rsid w:val="0066254C"/>
    <w:rsid w:val="006626CC"/>
    <w:rsid w:val="00662874"/>
    <w:rsid w:val="00663E39"/>
    <w:rsid w:val="00664CD4"/>
    <w:rsid w:val="00665D96"/>
    <w:rsid w:val="00665F45"/>
    <w:rsid w:val="006660F9"/>
    <w:rsid w:val="00666479"/>
    <w:rsid w:val="00667104"/>
    <w:rsid w:val="0067002E"/>
    <w:rsid w:val="006708B0"/>
    <w:rsid w:val="00671428"/>
    <w:rsid w:val="00672209"/>
    <w:rsid w:val="00672493"/>
    <w:rsid w:val="00674AAE"/>
    <w:rsid w:val="006750E9"/>
    <w:rsid w:val="006758C2"/>
    <w:rsid w:val="00675D6D"/>
    <w:rsid w:val="00675EC3"/>
    <w:rsid w:val="00677874"/>
    <w:rsid w:val="006778CA"/>
    <w:rsid w:val="0068243D"/>
    <w:rsid w:val="00684335"/>
    <w:rsid w:val="00684790"/>
    <w:rsid w:val="00684B73"/>
    <w:rsid w:val="00686D52"/>
    <w:rsid w:val="006872F3"/>
    <w:rsid w:val="00690305"/>
    <w:rsid w:val="006909C7"/>
    <w:rsid w:val="00690B64"/>
    <w:rsid w:val="00692226"/>
    <w:rsid w:val="0069298C"/>
    <w:rsid w:val="00692D50"/>
    <w:rsid w:val="00693478"/>
    <w:rsid w:val="006936F3"/>
    <w:rsid w:val="0069441D"/>
    <w:rsid w:val="00694CCD"/>
    <w:rsid w:val="00695CAA"/>
    <w:rsid w:val="006967BE"/>
    <w:rsid w:val="00696CD1"/>
    <w:rsid w:val="006974DD"/>
    <w:rsid w:val="006977A3"/>
    <w:rsid w:val="00697C2B"/>
    <w:rsid w:val="00697CC3"/>
    <w:rsid w:val="006A066E"/>
    <w:rsid w:val="006A075B"/>
    <w:rsid w:val="006A1E66"/>
    <w:rsid w:val="006A1EF9"/>
    <w:rsid w:val="006A243B"/>
    <w:rsid w:val="006A2CC5"/>
    <w:rsid w:val="006A42DE"/>
    <w:rsid w:val="006A4409"/>
    <w:rsid w:val="006A6015"/>
    <w:rsid w:val="006A6051"/>
    <w:rsid w:val="006A6104"/>
    <w:rsid w:val="006A6A2E"/>
    <w:rsid w:val="006A6D31"/>
    <w:rsid w:val="006A6EDC"/>
    <w:rsid w:val="006A76FD"/>
    <w:rsid w:val="006B12AB"/>
    <w:rsid w:val="006B14E8"/>
    <w:rsid w:val="006B1611"/>
    <w:rsid w:val="006B1B50"/>
    <w:rsid w:val="006B3A09"/>
    <w:rsid w:val="006B5046"/>
    <w:rsid w:val="006B59A8"/>
    <w:rsid w:val="006B6C35"/>
    <w:rsid w:val="006B7355"/>
    <w:rsid w:val="006B7399"/>
    <w:rsid w:val="006B778D"/>
    <w:rsid w:val="006B7BAC"/>
    <w:rsid w:val="006C03DC"/>
    <w:rsid w:val="006C052B"/>
    <w:rsid w:val="006C0585"/>
    <w:rsid w:val="006C0E37"/>
    <w:rsid w:val="006C239A"/>
    <w:rsid w:val="006C29E1"/>
    <w:rsid w:val="006C318F"/>
    <w:rsid w:val="006C43E5"/>
    <w:rsid w:val="006C497C"/>
    <w:rsid w:val="006C634E"/>
    <w:rsid w:val="006C6D12"/>
    <w:rsid w:val="006C7B5C"/>
    <w:rsid w:val="006C7F79"/>
    <w:rsid w:val="006D0A37"/>
    <w:rsid w:val="006D0EC2"/>
    <w:rsid w:val="006D154A"/>
    <w:rsid w:val="006D3B53"/>
    <w:rsid w:val="006D446D"/>
    <w:rsid w:val="006D4497"/>
    <w:rsid w:val="006D55B1"/>
    <w:rsid w:val="006D6C00"/>
    <w:rsid w:val="006D72DF"/>
    <w:rsid w:val="006D75D3"/>
    <w:rsid w:val="006D79D6"/>
    <w:rsid w:val="006E1A5B"/>
    <w:rsid w:val="006E233E"/>
    <w:rsid w:val="006E2C32"/>
    <w:rsid w:val="006E30AB"/>
    <w:rsid w:val="006E58DB"/>
    <w:rsid w:val="006E59CD"/>
    <w:rsid w:val="006E62E1"/>
    <w:rsid w:val="006E7585"/>
    <w:rsid w:val="006E7B06"/>
    <w:rsid w:val="006F058F"/>
    <w:rsid w:val="006F0839"/>
    <w:rsid w:val="006F0C8E"/>
    <w:rsid w:val="006F0EB0"/>
    <w:rsid w:val="006F134F"/>
    <w:rsid w:val="006F153F"/>
    <w:rsid w:val="006F16C1"/>
    <w:rsid w:val="006F183C"/>
    <w:rsid w:val="006F1F15"/>
    <w:rsid w:val="006F21EC"/>
    <w:rsid w:val="006F269B"/>
    <w:rsid w:val="006F3898"/>
    <w:rsid w:val="006F5634"/>
    <w:rsid w:val="006F5C75"/>
    <w:rsid w:val="006F64EB"/>
    <w:rsid w:val="006F6AD4"/>
    <w:rsid w:val="006F7D59"/>
    <w:rsid w:val="00700347"/>
    <w:rsid w:val="00701933"/>
    <w:rsid w:val="00701A09"/>
    <w:rsid w:val="00701C24"/>
    <w:rsid w:val="00701E30"/>
    <w:rsid w:val="00702320"/>
    <w:rsid w:val="0070296C"/>
    <w:rsid w:val="007037EF"/>
    <w:rsid w:val="00704201"/>
    <w:rsid w:val="00704515"/>
    <w:rsid w:val="00705A9A"/>
    <w:rsid w:val="00706835"/>
    <w:rsid w:val="007075A8"/>
    <w:rsid w:val="00707FF9"/>
    <w:rsid w:val="0071002C"/>
    <w:rsid w:val="00710185"/>
    <w:rsid w:val="00713BA3"/>
    <w:rsid w:val="007155FA"/>
    <w:rsid w:val="007159F3"/>
    <w:rsid w:val="0071725C"/>
    <w:rsid w:val="007172E0"/>
    <w:rsid w:val="00717494"/>
    <w:rsid w:val="00717C2F"/>
    <w:rsid w:val="00717DF2"/>
    <w:rsid w:val="00721031"/>
    <w:rsid w:val="00721E88"/>
    <w:rsid w:val="00723003"/>
    <w:rsid w:val="007237E9"/>
    <w:rsid w:val="0072399A"/>
    <w:rsid w:val="00724B00"/>
    <w:rsid w:val="00724CFF"/>
    <w:rsid w:val="00724E7B"/>
    <w:rsid w:val="00725829"/>
    <w:rsid w:val="00725AE3"/>
    <w:rsid w:val="00727EE6"/>
    <w:rsid w:val="007300F3"/>
    <w:rsid w:val="00730667"/>
    <w:rsid w:val="00730716"/>
    <w:rsid w:val="00730811"/>
    <w:rsid w:val="00731215"/>
    <w:rsid w:val="007321DA"/>
    <w:rsid w:val="0073253B"/>
    <w:rsid w:val="00732897"/>
    <w:rsid w:val="00732ED0"/>
    <w:rsid w:val="0073301E"/>
    <w:rsid w:val="00733BC6"/>
    <w:rsid w:val="00733FA9"/>
    <w:rsid w:val="0073498E"/>
    <w:rsid w:val="00735538"/>
    <w:rsid w:val="00735AE8"/>
    <w:rsid w:val="007370AA"/>
    <w:rsid w:val="0073722D"/>
    <w:rsid w:val="00737B01"/>
    <w:rsid w:val="00740632"/>
    <w:rsid w:val="007407B1"/>
    <w:rsid w:val="00740D3A"/>
    <w:rsid w:val="00741470"/>
    <w:rsid w:val="007416D9"/>
    <w:rsid w:val="00742D2B"/>
    <w:rsid w:val="007437BB"/>
    <w:rsid w:val="00746CCC"/>
    <w:rsid w:val="00746FAB"/>
    <w:rsid w:val="00750060"/>
    <w:rsid w:val="0075094E"/>
    <w:rsid w:val="00750A18"/>
    <w:rsid w:val="00751227"/>
    <w:rsid w:val="00751BD7"/>
    <w:rsid w:val="007532CA"/>
    <w:rsid w:val="0075431E"/>
    <w:rsid w:val="007545ED"/>
    <w:rsid w:val="007546AA"/>
    <w:rsid w:val="00754ADA"/>
    <w:rsid w:val="0075529A"/>
    <w:rsid w:val="0075727D"/>
    <w:rsid w:val="00760995"/>
    <w:rsid w:val="00760F1E"/>
    <w:rsid w:val="007620BF"/>
    <w:rsid w:val="0076305B"/>
    <w:rsid w:val="007639C9"/>
    <w:rsid w:val="00763B0F"/>
    <w:rsid w:val="007651F1"/>
    <w:rsid w:val="007659E8"/>
    <w:rsid w:val="00765AAE"/>
    <w:rsid w:val="00765FD8"/>
    <w:rsid w:val="00766E21"/>
    <w:rsid w:val="007671C9"/>
    <w:rsid w:val="007678EB"/>
    <w:rsid w:val="00767EB4"/>
    <w:rsid w:val="00770571"/>
    <w:rsid w:val="00771818"/>
    <w:rsid w:val="007723EF"/>
    <w:rsid w:val="0077266B"/>
    <w:rsid w:val="00772686"/>
    <w:rsid w:val="00772CD3"/>
    <w:rsid w:val="00772E7E"/>
    <w:rsid w:val="0077490F"/>
    <w:rsid w:val="00777368"/>
    <w:rsid w:val="00777C9B"/>
    <w:rsid w:val="007805E5"/>
    <w:rsid w:val="0078066D"/>
    <w:rsid w:val="0078142F"/>
    <w:rsid w:val="00781444"/>
    <w:rsid w:val="00782317"/>
    <w:rsid w:val="007834E1"/>
    <w:rsid w:val="00785695"/>
    <w:rsid w:val="007861F4"/>
    <w:rsid w:val="00786B39"/>
    <w:rsid w:val="00786CB0"/>
    <w:rsid w:val="00786EA4"/>
    <w:rsid w:val="00786F3E"/>
    <w:rsid w:val="00790D0B"/>
    <w:rsid w:val="007920A2"/>
    <w:rsid w:val="0079263F"/>
    <w:rsid w:val="0079271B"/>
    <w:rsid w:val="00793AF2"/>
    <w:rsid w:val="00793B0A"/>
    <w:rsid w:val="00794BA0"/>
    <w:rsid w:val="00795814"/>
    <w:rsid w:val="00796EF7"/>
    <w:rsid w:val="00797374"/>
    <w:rsid w:val="007A0236"/>
    <w:rsid w:val="007A2AC5"/>
    <w:rsid w:val="007A2CDE"/>
    <w:rsid w:val="007A2D75"/>
    <w:rsid w:val="007A470A"/>
    <w:rsid w:val="007A47B9"/>
    <w:rsid w:val="007A51DC"/>
    <w:rsid w:val="007A53BD"/>
    <w:rsid w:val="007A5F92"/>
    <w:rsid w:val="007A6AF5"/>
    <w:rsid w:val="007A7723"/>
    <w:rsid w:val="007B0147"/>
    <w:rsid w:val="007B2026"/>
    <w:rsid w:val="007B2095"/>
    <w:rsid w:val="007B2AA7"/>
    <w:rsid w:val="007B2D70"/>
    <w:rsid w:val="007B340F"/>
    <w:rsid w:val="007B39FA"/>
    <w:rsid w:val="007B54FF"/>
    <w:rsid w:val="007B5872"/>
    <w:rsid w:val="007B6B08"/>
    <w:rsid w:val="007B73F0"/>
    <w:rsid w:val="007B76A7"/>
    <w:rsid w:val="007B7B79"/>
    <w:rsid w:val="007C03C4"/>
    <w:rsid w:val="007C2184"/>
    <w:rsid w:val="007C3608"/>
    <w:rsid w:val="007C37BD"/>
    <w:rsid w:val="007C3E08"/>
    <w:rsid w:val="007C4153"/>
    <w:rsid w:val="007C46EB"/>
    <w:rsid w:val="007C4C05"/>
    <w:rsid w:val="007C4F79"/>
    <w:rsid w:val="007C5603"/>
    <w:rsid w:val="007C5F04"/>
    <w:rsid w:val="007C60CC"/>
    <w:rsid w:val="007C6645"/>
    <w:rsid w:val="007C6A21"/>
    <w:rsid w:val="007C6B1C"/>
    <w:rsid w:val="007C6C67"/>
    <w:rsid w:val="007D0FC1"/>
    <w:rsid w:val="007D1325"/>
    <w:rsid w:val="007D1907"/>
    <w:rsid w:val="007D2BB9"/>
    <w:rsid w:val="007D2DB9"/>
    <w:rsid w:val="007D331D"/>
    <w:rsid w:val="007D3E22"/>
    <w:rsid w:val="007D4433"/>
    <w:rsid w:val="007D4D7D"/>
    <w:rsid w:val="007D50B6"/>
    <w:rsid w:val="007D51F7"/>
    <w:rsid w:val="007D6449"/>
    <w:rsid w:val="007D6683"/>
    <w:rsid w:val="007D7A1F"/>
    <w:rsid w:val="007E1533"/>
    <w:rsid w:val="007E18EC"/>
    <w:rsid w:val="007E1C40"/>
    <w:rsid w:val="007E3807"/>
    <w:rsid w:val="007E45D0"/>
    <w:rsid w:val="007E5572"/>
    <w:rsid w:val="007E5D62"/>
    <w:rsid w:val="007E6066"/>
    <w:rsid w:val="007E6EAA"/>
    <w:rsid w:val="007E6F46"/>
    <w:rsid w:val="007E7B9D"/>
    <w:rsid w:val="007F2068"/>
    <w:rsid w:val="007F272A"/>
    <w:rsid w:val="007F2827"/>
    <w:rsid w:val="007F2B18"/>
    <w:rsid w:val="007F2CB2"/>
    <w:rsid w:val="007F4229"/>
    <w:rsid w:val="007F5333"/>
    <w:rsid w:val="007F53DD"/>
    <w:rsid w:val="007F6178"/>
    <w:rsid w:val="007F69E4"/>
    <w:rsid w:val="007F71C8"/>
    <w:rsid w:val="00800E20"/>
    <w:rsid w:val="00801CA9"/>
    <w:rsid w:val="00802273"/>
    <w:rsid w:val="00802A3A"/>
    <w:rsid w:val="0080356A"/>
    <w:rsid w:val="008042D1"/>
    <w:rsid w:val="008047BA"/>
    <w:rsid w:val="0080527D"/>
    <w:rsid w:val="00806C0C"/>
    <w:rsid w:val="00807025"/>
    <w:rsid w:val="00807749"/>
    <w:rsid w:val="00810BAE"/>
    <w:rsid w:val="00811168"/>
    <w:rsid w:val="00811686"/>
    <w:rsid w:val="008116B6"/>
    <w:rsid w:val="008117F3"/>
    <w:rsid w:val="0081205F"/>
    <w:rsid w:val="00812113"/>
    <w:rsid w:val="00812C10"/>
    <w:rsid w:val="00813B12"/>
    <w:rsid w:val="0081434A"/>
    <w:rsid w:val="008153F8"/>
    <w:rsid w:val="0081600A"/>
    <w:rsid w:val="008169B2"/>
    <w:rsid w:val="00816B5E"/>
    <w:rsid w:val="0081769F"/>
    <w:rsid w:val="00820B48"/>
    <w:rsid w:val="00820FF1"/>
    <w:rsid w:val="00821119"/>
    <w:rsid w:val="00822920"/>
    <w:rsid w:val="00823EF1"/>
    <w:rsid w:val="00824264"/>
    <w:rsid w:val="008246F3"/>
    <w:rsid w:val="00824CE1"/>
    <w:rsid w:val="00825F09"/>
    <w:rsid w:val="008265D8"/>
    <w:rsid w:val="00826BC7"/>
    <w:rsid w:val="0083014F"/>
    <w:rsid w:val="00830250"/>
    <w:rsid w:val="00830A69"/>
    <w:rsid w:val="0083149E"/>
    <w:rsid w:val="008331FC"/>
    <w:rsid w:val="00834371"/>
    <w:rsid w:val="0083534F"/>
    <w:rsid w:val="00835C42"/>
    <w:rsid w:val="00835C5B"/>
    <w:rsid w:val="008415F6"/>
    <w:rsid w:val="008427C1"/>
    <w:rsid w:val="00842874"/>
    <w:rsid w:val="00842A37"/>
    <w:rsid w:val="00842A7D"/>
    <w:rsid w:val="00845357"/>
    <w:rsid w:val="008457BB"/>
    <w:rsid w:val="00845E19"/>
    <w:rsid w:val="008462B6"/>
    <w:rsid w:val="0084731B"/>
    <w:rsid w:val="0084788B"/>
    <w:rsid w:val="008514C4"/>
    <w:rsid w:val="00851701"/>
    <w:rsid w:val="0085187D"/>
    <w:rsid w:val="0085277E"/>
    <w:rsid w:val="00852893"/>
    <w:rsid w:val="00853B30"/>
    <w:rsid w:val="00854269"/>
    <w:rsid w:val="0085476F"/>
    <w:rsid w:val="0085483A"/>
    <w:rsid w:val="0085561B"/>
    <w:rsid w:val="00856149"/>
    <w:rsid w:val="0085705B"/>
    <w:rsid w:val="0085705E"/>
    <w:rsid w:val="008571F1"/>
    <w:rsid w:val="0086153C"/>
    <w:rsid w:val="0086160E"/>
    <w:rsid w:val="00861D34"/>
    <w:rsid w:val="00861E90"/>
    <w:rsid w:val="00861EB2"/>
    <w:rsid w:val="008635EA"/>
    <w:rsid w:val="00863EC3"/>
    <w:rsid w:val="00863F1F"/>
    <w:rsid w:val="008648DA"/>
    <w:rsid w:val="0086497A"/>
    <w:rsid w:val="00864FA6"/>
    <w:rsid w:val="008652BC"/>
    <w:rsid w:val="008654A4"/>
    <w:rsid w:val="008700FF"/>
    <w:rsid w:val="008709D0"/>
    <w:rsid w:val="00871EE4"/>
    <w:rsid w:val="00872C29"/>
    <w:rsid w:val="00873628"/>
    <w:rsid w:val="00873E4B"/>
    <w:rsid w:val="00874517"/>
    <w:rsid w:val="0087467D"/>
    <w:rsid w:val="008746B1"/>
    <w:rsid w:val="00874861"/>
    <w:rsid w:val="0087566E"/>
    <w:rsid w:val="008757EC"/>
    <w:rsid w:val="00876534"/>
    <w:rsid w:val="008765E8"/>
    <w:rsid w:val="008775C6"/>
    <w:rsid w:val="0088082B"/>
    <w:rsid w:val="0088084C"/>
    <w:rsid w:val="00880B94"/>
    <w:rsid w:val="00880BFE"/>
    <w:rsid w:val="00880DC2"/>
    <w:rsid w:val="00880E9E"/>
    <w:rsid w:val="00880FA7"/>
    <w:rsid w:val="00882E4A"/>
    <w:rsid w:val="0088387D"/>
    <w:rsid w:val="00884A44"/>
    <w:rsid w:val="008853AE"/>
    <w:rsid w:val="008857E3"/>
    <w:rsid w:val="00886E20"/>
    <w:rsid w:val="00887AF3"/>
    <w:rsid w:val="00891830"/>
    <w:rsid w:val="00892E5F"/>
    <w:rsid w:val="008936EE"/>
    <w:rsid w:val="00893D68"/>
    <w:rsid w:val="00894097"/>
    <w:rsid w:val="00894EC2"/>
    <w:rsid w:val="00894F2A"/>
    <w:rsid w:val="0089503F"/>
    <w:rsid w:val="00895EF7"/>
    <w:rsid w:val="00896576"/>
    <w:rsid w:val="008968D4"/>
    <w:rsid w:val="008A02AB"/>
    <w:rsid w:val="008A0B8D"/>
    <w:rsid w:val="008A13AC"/>
    <w:rsid w:val="008A1713"/>
    <w:rsid w:val="008A2742"/>
    <w:rsid w:val="008A2E98"/>
    <w:rsid w:val="008A3BF3"/>
    <w:rsid w:val="008A426C"/>
    <w:rsid w:val="008A5545"/>
    <w:rsid w:val="008A65E6"/>
    <w:rsid w:val="008A6C5D"/>
    <w:rsid w:val="008A6FF8"/>
    <w:rsid w:val="008A7906"/>
    <w:rsid w:val="008A7A36"/>
    <w:rsid w:val="008B13A1"/>
    <w:rsid w:val="008B149F"/>
    <w:rsid w:val="008B14DB"/>
    <w:rsid w:val="008B1D3A"/>
    <w:rsid w:val="008B3DD9"/>
    <w:rsid w:val="008B3EEA"/>
    <w:rsid w:val="008B408C"/>
    <w:rsid w:val="008B40AC"/>
    <w:rsid w:val="008B678B"/>
    <w:rsid w:val="008B6BEE"/>
    <w:rsid w:val="008B734B"/>
    <w:rsid w:val="008C0F1B"/>
    <w:rsid w:val="008C42CE"/>
    <w:rsid w:val="008C46DC"/>
    <w:rsid w:val="008C5E3E"/>
    <w:rsid w:val="008C7490"/>
    <w:rsid w:val="008D0BEE"/>
    <w:rsid w:val="008D0F58"/>
    <w:rsid w:val="008D15BE"/>
    <w:rsid w:val="008D1A43"/>
    <w:rsid w:val="008D372F"/>
    <w:rsid w:val="008D435F"/>
    <w:rsid w:val="008D5102"/>
    <w:rsid w:val="008D5B56"/>
    <w:rsid w:val="008D6CAB"/>
    <w:rsid w:val="008D6E10"/>
    <w:rsid w:val="008D75BF"/>
    <w:rsid w:val="008D78C3"/>
    <w:rsid w:val="008E03C2"/>
    <w:rsid w:val="008E0495"/>
    <w:rsid w:val="008E0632"/>
    <w:rsid w:val="008E229F"/>
    <w:rsid w:val="008E37E6"/>
    <w:rsid w:val="008E3CE0"/>
    <w:rsid w:val="008E477E"/>
    <w:rsid w:val="008E481C"/>
    <w:rsid w:val="008E48F0"/>
    <w:rsid w:val="008E571F"/>
    <w:rsid w:val="008E5CB9"/>
    <w:rsid w:val="008E5D5C"/>
    <w:rsid w:val="008E5FBF"/>
    <w:rsid w:val="008E689C"/>
    <w:rsid w:val="008E6F29"/>
    <w:rsid w:val="008E7061"/>
    <w:rsid w:val="008E7613"/>
    <w:rsid w:val="008E7699"/>
    <w:rsid w:val="008E79E2"/>
    <w:rsid w:val="008F00DB"/>
    <w:rsid w:val="008F00EF"/>
    <w:rsid w:val="008F02F2"/>
    <w:rsid w:val="008F24B1"/>
    <w:rsid w:val="008F2711"/>
    <w:rsid w:val="008F331B"/>
    <w:rsid w:val="008F334B"/>
    <w:rsid w:val="008F3CED"/>
    <w:rsid w:val="008F3EF5"/>
    <w:rsid w:val="008F4723"/>
    <w:rsid w:val="008F559F"/>
    <w:rsid w:val="008F5822"/>
    <w:rsid w:val="008F61C7"/>
    <w:rsid w:val="008F6C23"/>
    <w:rsid w:val="008F70C4"/>
    <w:rsid w:val="008F7481"/>
    <w:rsid w:val="008F756A"/>
    <w:rsid w:val="00900433"/>
    <w:rsid w:val="0090095A"/>
    <w:rsid w:val="00901209"/>
    <w:rsid w:val="00902F4D"/>
    <w:rsid w:val="00902FA2"/>
    <w:rsid w:val="009031C7"/>
    <w:rsid w:val="00903565"/>
    <w:rsid w:val="009036D7"/>
    <w:rsid w:val="00904CE9"/>
    <w:rsid w:val="009067EE"/>
    <w:rsid w:val="009072D0"/>
    <w:rsid w:val="0091242A"/>
    <w:rsid w:val="00914077"/>
    <w:rsid w:val="00916612"/>
    <w:rsid w:val="009171DC"/>
    <w:rsid w:val="0091762F"/>
    <w:rsid w:val="00917FDF"/>
    <w:rsid w:val="009209FB"/>
    <w:rsid w:val="00920F4C"/>
    <w:rsid w:val="00921217"/>
    <w:rsid w:val="00921E21"/>
    <w:rsid w:val="009224C2"/>
    <w:rsid w:val="00922ACD"/>
    <w:rsid w:val="00922FEC"/>
    <w:rsid w:val="00926EA1"/>
    <w:rsid w:val="00927BF0"/>
    <w:rsid w:val="009302B0"/>
    <w:rsid w:val="00931291"/>
    <w:rsid w:val="00931A0C"/>
    <w:rsid w:val="00931C8D"/>
    <w:rsid w:val="009320A9"/>
    <w:rsid w:val="00934898"/>
    <w:rsid w:val="00934BA1"/>
    <w:rsid w:val="0093502E"/>
    <w:rsid w:val="00935519"/>
    <w:rsid w:val="00936BC4"/>
    <w:rsid w:val="00937175"/>
    <w:rsid w:val="0093780C"/>
    <w:rsid w:val="00937F26"/>
    <w:rsid w:val="00940346"/>
    <w:rsid w:val="00940752"/>
    <w:rsid w:val="00942003"/>
    <w:rsid w:val="0094465F"/>
    <w:rsid w:val="009447B1"/>
    <w:rsid w:val="00945E93"/>
    <w:rsid w:val="00945EA9"/>
    <w:rsid w:val="00946B67"/>
    <w:rsid w:val="00947C8D"/>
    <w:rsid w:val="00947E59"/>
    <w:rsid w:val="009513B2"/>
    <w:rsid w:val="00951927"/>
    <w:rsid w:val="009524A3"/>
    <w:rsid w:val="009524E1"/>
    <w:rsid w:val="00952F13"/>
    <w:rsid w:val="00954C78"/>
    <w:rsid w:val="00956166"/>
    <w:rsid w:val="0095657D"/>
    <w:rsid w:val="009569B5"/>
    <w:rsid w:val="009573E3"/>
    <w:rsid w:val="00957B9D"/>
    <w:rsid w:val="00957BBD"/>
    <w:rsid w:val="00957C42"/>
    <w:rsid w:val="0096002A"/>
    <w:rsid w:val="009608D0"/>
    <w:rsid w:val="00960E96"/>
    <w:rsid w:val="00962054"/>
    <w:rsid w:val="00963213"/>
    <w:rsid w:val="00963927"/>
    <w:rsid w:val="00963F31"/>
    <w:rsid w:val="0096404E"/>
    <w:rsid w:val="00964682"/>
    <w:rsid w:val="009648DD"/>
    <w:rsid w:val="00966652"/>
    <w:rsid w:val="00966B07"/>
    <w:rsid w:val="00967FA0"/>
    <w:rsid w:val="0097112C"/>
    <w:rsid w:val="00971D52"/>
    <w:rsid w:val="009729DD"/>
    <w:rsid w:val="009747AE"/>
    <w:rsid w:val="009752D1"/>
    <w:rsid w:val="0097538C"/>
    <w:rsid w:val="009754D1"/>
    <w:rsid w:val="00975B47"/>
    <w:rsid w:val="00976662"/>
    <w:rsid w:val="00976C09"/>
    <w:rsid w:val="00977493"/>
    <w:rsid w:val="009804AE"/>
    <w:rsid w:val="0098185B"/>
    <w:rsid w:val="00984B61"/>
    <w:rsid w:val="00984DD8"/>
    <w:rsid w:val="00984EA0"/>
    <w:rsid w:val="00991BEB"/>
    <w:rsid w:val="00992182"/>
    <w:rsid w:val="009928EA"/>
    <w:rsid w:val="00992975"/>
    <w:rsid w:val="00992A12"/>
    <w:rsid w:val="00994054"/>
    <w:rsid w:val="009941C9"/>
    <w:rsid w:val="00994770"/>
    <w:rsid w:val="00996B94"/>
    <w:rsid w:val="00997133"/>
    <w:rsid w:val="009973DF"/>
    <w:rsid w:val="00997468"/>
    <w:rsid w:val="00997A82"/>
    <w:rsid w:val="009A01BC"/>
    <w:rsid w:val="009A0974"/>
    <w:rsid w:val="009A2E94"/>
    <w:rsid w:val="009A4794"/>
    <w:rsid w:val="009A5E61"/>
    <w:rsid w:val="009A62B1"/>
    <w:rsid w:val="009A68BE"/>
    <w:rsid w:val="009A6E7F"/>
    <w:rsid w:val="009A7031"/>
    <w:rsid w:val="009B1064"/>
    <w:rsid w:val="009B1FB6"/>
    <w:rsid w:val="009B2843"/>
    <w:rsid w:val="009B3EDB"/>
    <w:rsid w:val="009B421B"/>
    <w:rsid w:val="009B475D"/>
    <w:rsid w:val="009B585A"/>
    <w:rsid w:val="009B6188"/>
    <w:rsid w:val="009B682F"/>
    <w:rsid w:val="009B6BB2"/>
    <w:rsid w:val="009B70E2"/>
    <w:rsid w:val="009B7FBE"/>
    <w:rsid w:val="009C0FCE"/>
    <w:rsid w:val="009C1012"/>
    <w:rsid w:val="009C323E"/>
    <w:rsid w:val="009C3513"/>
    <w:rsid w:val="009C45A2"/>
    <w:rsid w:val="009C5F34"/>
    <w:rsid w:val="009C638A"/>
    <w:rsid w:val="009C7101"/>
    <w:rsid w:val="009C748C"/>
    <w:rsid w:val="009C7836"/>
    <w:rsid w:val="009D0A26"/>
    <w:rsid w:val="009D13D9"/>
    <w:rsid w:val="009D1F0E"/>
    <w:rsid w:val="009D31E5"/>
    <w:rsid w:val="009D3266"/>
    <w:rsid w:val="009D361F"/>
    <w:rsid w:val="009D49A9"/>
    <w:rsid w:val="009D645F"/>
    <w:rsid w:val="009D6AD5"/>
    <w:rsid w:val="009D77C0"/>
    <w:rsid w:val="009E051B"/>
    <w:rsid w:val="009E05CB"/>
    <w:rsid w:val="009E08BF"/>
    <w:rsid w:val="009E1619"/>
    <w:rsid w:val="009E1C63"/>
    <w:rsid w:val="009E1DBE"/>
    <w:rsid w:val="009E3461"/>
    <w:rsid w:val="009E3601"/>
    <w:rsid w:val="009E3E90"/>
    <w:rsid w:val="009E4076"/>
    <w:rsid w:val="009E40C9"/>
    <w:rsid w:val="009E42C4"/>
    <w:rsid w:val="009E43B5"/>
    <w:rsid w:val="009E44C9"/>
    <w:rsid w:val="009E65BF"/>
    <w:rsid w:val="009E681B"/>
    <w:rsid w:val="009E7729"/>
    <w:rsid w:val="009E7A10"/>
    <w:rsid w:val="009F049C"/>
    <w:rsid w:val="009F0EFA"/>
    <w:rsid w:val="009F1347"/>
    <w:rsid w:val="009F136E"/>
    <w:rsid w:val="009F2312"/>
    <w:rsid w:val="009F2514"/>
    <w:rsid w:val="009F29E9"/>
    <w:rsid w:val="009F3068"/>
    <w:rsid w:val="009F3672"/>
    <w:rsid w:val="009F3F02"/>
    <w:rsid w:val="009F5A81"/>
    <w:rsid w:val="009F6C81"/>
    <w:rsid w:val="009F6FB9"/>
    <w:rsid w:val="009F7293"/>
    <w:rsid w:val="009F7EAC"/>
    <w:rsid w:val="00A02B6E"/>
    <w:rsid w:val="00A02C88"/>
    <w:rsid w:val="00A0454A"/>
    <w:rsid w:val="00A04926"/>
    <w:rsid w:val="00A06005"/>
    <w:rsid w:val="00A06726"/>
    <w:rsid w:val="00A06B46"/>
    <w:rsid w:val="00A079C0"/>
    <w:rsid w:val="00A10D64"/>
    <w:rsid w:val="00A11584"/>
    <w:rsid w:val="00A135A3"/>
    <w:rsid w:val="00A13A1D"/>
    <w:rsid w:val="00A14653"/>
    <w:rsid w:val="00A148FB"/>
    <w:rsid w:val="00A14BFB"/>
    <w:rsid w:val="00A1596B"/>
    <w:rsid w:val="00A1606D"/>
    <w:rsid w:val="00A16869"/>
    <w:rsid w:val="00A1701D"/>
    <w:rsid w:val="00A20505"/>
    <w:rsid w:val="00A211CF"/>
    <w:rsid w:val="00A2132C"/>
    <w:rsid w:val="00A21ACD"/>
    <w:rsid w:val="00A228D9"/>
    <w:rsid w:val="00A22CED"/>
    <w:rsid w:val="00A23FDD"/>
    <w:rsid w:val="00A253CD"/>
    <w:rsid w:val="00A26180"/>
    <w:rsid w:val="00A32F63"/>
    <w:rsid w:val="00A34266"/>
    <w:rsid w:val="00A34461"/>
    <w:rsid w:val="00A347D4"/>
    <w:rsid w:val="00A34C93"/>
    <w:rsid w:val="00A351E7"/>
    <w:rsid w:val="00A36938"/>
    <w:rsid w:val="00A36C6A"/>
    <w:rsid w:val="00A37648"/>
    <w:rsid w:val="00A378C5"/>
    <w:rsid w:val="00A37C9E"/>
    <w:rsid w:val="00A40098"/>
    <w:rsid w:val="00A411AA"/>
    <w:rsid w:val="00A42D31"/>
    <w:rsid w:val="00A4309A"/>
    <w:rsid w:val="00A44789"/>
    <w:rsid w:val="00A463CE"/>
    <w:rsid w:val="00A46619"/>
    <w:rsid w:val="00A47B64"/>
    <w:rsid w:val="00A503B3"/>
    <w:rsid w:val="00A52042"/>
    <w:rsid w:val="00A55E69"/>
    <w:rsid w:val="00A56119"/>
    <w:rsid w:val="00A56DA5"/>
    <w:rsid w:val="00A56E00"/>
    <w:rsid w:val="00A56F68"/>
    <w:rsid w:val="00A615B0"/>
    <w:rsid w:val="00A6173C"/>
    <w:rsid w:val="00A61908"/>
    <w:rsid w:val="00A627A4"/>
    <w:rsid w:val="00A62806"/>
    <w:rsid w:val="00A6404A"/>
    <w:rsid w:val="00A65088"/>
    <w:rsid w:val="00A658A4"/>
    <w:rsid w:val="00A65E73"/>
    <w:rsid w:val="00A66945"/>
    <w:rsid w:val="00A66E55"/>
    <w:rsid w:val="00A672DB"/>
    <w:rsid w:val="00A67D35"/>
    <w:rsid w:val="00A67F08"/>
    <w:rsid w:val="00A700D7"/>
    <w:rsid w:val="00A710ED"/>
    <w:rsid w:val="00A714CD"/>
    <w:rsid w:val="00A71D48"/>
    <w:rsid w:val="00A74D0C"/>
    <w:rsid w:val="00A74EE6"/>
    <w:rsid w:val="00A75346"/>
    <w:rsid w:val="00A75785"/>
    <w:rsid w:val="00A75C6E"/>
    <w:rsid w:val="00A7765F"/>
    <w:rsid w:val="00A77F35"/>
    <w:rsid w:val="00A803E8"/>
    <w:rsid w:val="00A80A9A"/>
    <w:rsid w:val="00A82AC2"/>
    <w:rsid w:val="00A8497F"/>
    <w:rsid w:val="00A84B2B"/>
    <w:rsid w:val="00A8551F"/>
    <w:rsid w:val="00A85C5F"/>
    <w:rsid w:val="00A912AA"/>
    <w:rsid w:val="00A9144B"/>
    <w:rsid w:val="00A92F4F"/>
    <w:rsid w:val="00A930B6"/>
    <w:rsid w:val="00A93C5B"/>
    <w:rsid w:val="00A93EE6"/>
    <w:rsid w:val="00A93FFE"/>
    <w:rsid w:val="00A94EA2"/>
    <w:rsid w:val="00A95584"/>
    <w:rsid w:val="00A95CB2"/>
    <w:rsid w:val="00A9625E"/>
    <w:rsid w:val="00A9749F"/>
    <w:rsid w:val="00A97718"/>
    <w:rsid w:val="00A97DC2"/>
    <w:rsid w:val="00AA0BD3"/>
    <w:rsid w:val="00AA1660"/>
    <w:rsid w:val="00AA1DB9"/>
    <w:rsid w:val="00AA2C1D"/>
    <w:rsid w:val="00AA2FA2"/>
    <w:rsid w:val="00AA36EB"/>
    <w:rsid w:val="00AA39BA"/>
    <w:rsid w:val="00AA4AA8"/>
    <w:rsid w:val="00AA4F06"/>
    <w:rsid w:val="00AA62C8"/>
    <w:rsid w:val="00AA635F"/>
    <w:rsid w:val="00AA7CDC"/>
    <w:rsid w:val="00AB0820"/>
    <w:rsid w:val="00AB0C5A"/>
    <w:rsid w:val="00AB14A8"/>
    <w:rsid w:val="00AB2FD7"/>
    <w:rsid w:val="00AB39C2"/>
    <w:rsid w:val="00AB3D45"/>
    <w:rsid w:val="00AB4128"/>
    <w:rsid w:val="00AB48ED"/>
    <w:rsid w:val="00AB4BFD"/>
    <w:rsid w:val="00AB5767"/>
    <w:rsid w:val="00AB631E"/>
    <w:rsid w:val="00AB671F"/>
    <w:rsid w:val="00AB676A"/>
    <w:rsid w:val="00AB6969"/>
    <w:rsid w:val="00AC0330"/>
    <w:rsid w:val="00AC257B"/>
    <w:rsid w:val="00AC3383"/>
    <w:rsid w:val="00AC38F5"/>
    <w:rsid w:val="00AC401E"/>
    <w:rsid w:val="00AC4501"/>
    <w:rsid w:val="00AC4DB7"/>
    <w:rsid w:val="00AC4E77"/>
    <w:rsid w:val="00AC7229"/>
    <w:rsid w:val="00AC7369"/>
    <w:rsid w:val="00AC7CFA"/>
    <w:rsid w:val="00AD11E3"/>
    <w:rsid w:val="00AD19EA"/>
    <w:rsid w:val="00AD46A2"/>
    <w:rsid w:val="00AD5741"/>
    <w:rsid w:val="00AD5E14"/>
    <w:rsid w:val="00AD65C5"/>
    <w:rsid w:val="00AD75E0"/>
    <w:rsid w:val="00AD7B4E"/>
    <w:rsid w:val="00AE0EF3"/>
    <w:rsid w:val="00AE0EF8"/>
    <w:rsid w:val="00AE2057"/>
    <w:rsid w:val="00AE2326"/>
    <w:rsid w:val="00AE2ADD"/>
    <w:rsid w:val="00AE3912"/>
    <w:rsid w:val="00AE4FA2"/>
    <w:rsid w:val="00AE5162"/>
    <w:rsid w:val="00AE5401"/>
    <w:rsid w:val="00AE7F41"/>
    <w:rsid w:val="00AF09A5"/>
    <w:rsid w:val="00AF0E05"/>
    <w:rsid w:val="00AF1AD0"/>
    <w:rsid w:val="00AF2258"/>
    <w:rsid w:val="00AF24B3"/>
    <w:rsid w:val="00AF7053"/>
    <w:rsid w:val="00B0071A"/>
    <w:rsid w:val="00B00FDF"/>
    <w:rsid w:val="00B052D6"/>
    <w:rsid w:val="00B05B29"/>
    <w:rsid w:val="00B069D9"/>
    <w:rsid w:val="00B06B26"/>
    <w:rsid w:val="00B07524"/>
    <w:rsid w:val="00B076EA"/>
    <w:rsid w:val="00B103F7"/>
    <w:rsid w:val="00B10FF8"/>
    <w:rsid w:val="00B11657"/>
    <w:rsid w:val="00B13D27"/>
    <w:rsid w:val="00B1410D"/>
    <w:rsid w:val="00B15707"/>
    <w:rsid w:val="00B15AEE"/>
    <w:rsid w:val="00B16789"/>
    <w:rsid w:val="00B17689"/>
    <w:rsid w:val="00B2015E"/>
    <w:rsid w:val="00B20E88"/>
    <w:rsid w:val="00B21D9D"/>
    <w:rsid w:val="00B22366"/>
    <w:rsid w:val="00B233DC"/>
    <w:rsid w:val="00B2355A"/>
    <w:rsid w:val="00B235AD"/>
    <w:rsid w:val="00B23D31"/>
    <w:rsid w:val="00B24C13"/>
    <w:rsid w:val="00B257AD"/>
    <w:rsid w:val="00B30F18"/>
    <w:rsid w:val="00B313EE"/>
    <w:rsid w:val="00B315AD"/>
    <w:rsid w:val="00B32F89"/>
    <w:rsid w:val="00B335C3"/>
    <w:rsid w:val="00B34764"/>
    <w:rsid w:val="00B35441"/>
    <w:rsid w:val="00B3544D"/>
    <w:rsid w:val="00B361ED"/>
    <w:rsid w:val="00B3676C"/>
    <w:rsid w:val="00B3738D"/>
    <w:rsid w:val="00B40FCF"/>
    <w:rsid w:val="00B41911"/>
    <w:rsid w:val="00B41944"/>
    <w:rsid w:val="00B41A1D"/>
    <w:rsid w:val="00B41D85"/>
    <w:rsid w:val="00B42085"/>
    <w:rsid w:val="00B43AA2"/>
    <w:rsid w:val="00B4490D"/>
    <w:rsid w:val="00B449E1"/>
    <w:rsid w:val="00B44FB2"/>
    <w:rsid w:val="00B4735F"/>
    <w:rsid w:val="00B476AD"/>
    <w:rsid w:val="00B51341"/>
    <w:rsid w:val="00B51A9A"/>
    <w:rsid w:val="00B5217E"/>
    <w:rsid w:val="00B532A3"/>
    <w:rsid w:val="00B54013"/>
    <w:rsid w:val="00B54A64"/>
    <w:rsid w:val="00B55393"/>
    <w:rsid w:val="00B56D63"/>
    <w:rsid w:val="00B56D8B"/>
    <w:rsid w:val="00B607AA"/>
    <w:rsid w:val="00B61A61"/>
    <w:rsid w:val="00B62331"/>
    <w:rsid w:val="00B62D80"/>
    <w:rsid w:val="00B65279"/>
    <w:rsid w:val="00B658A8"/>
    <w:rsid w:val="00B65ABF"/>
    <w:rsid w:val="00B6708F"/>
    <w:rsid w:val="00B67524"/>
    <w:rsid w:val="00B701F7"/>
    <w:rsid w:val="00B71147"/>
    <w:rsid w:val="00B715CF"/>
    <w:rsid w:val="00B720DE"/>
    <w:rsid w:val="00B7383C"/>
    <w:rsid w:val="00B749E1"/>
    <w:rsid w:val="00B74CE0"/>
    <w:rsid w:val="00B75151"/>
    <w:rsid w:val="00B75A30"/>
    <w:rsid w:val="00B76433"/>
    <w:rsid w:val="00B76701"/>
    <w:rsid w:val="00B76B99"/>
    <w:rsid w:val="00B77C59"/>
    <w:rsid w:val="00B81B74"/>
    <w:rsid w:val="00B81C81"/>
    <w:rsid w:val="00B83315"/>
    <w:rsid w:val="00B83CA2"/>
    <w:rsid w:val="00B843F1"/>
    <w:rsid w:val="00B8551A"/>
    <w:rsid w:val="00B85593"/>
    <w:rsid w:val="00B9053E"/>
    <w:rsid w:val="00B91B98"/>
    <w:rsid w:val="00B9438B"/>
    <w:rsid w:val="00B94486"/>
    <w:rsid w:val="00B95326"/>
    <w:rsid w:val="00B9639F"/>
    <w:rsid w:val="00B96AD3"/>
    <w:rsid w:val="00B96ADE"/>
    <w:rsid w:val="00B97D0D"/>
    <w:rsid w:val="00B97F45"/>
    <w:rsid w:val="00BA1D85"/>
    <w:rsid w:val="00BA36D4"/>
    <w:rsid w:val="00BA4E69"/>
    <w:rsid w:val="00BA52B7"/>
    <w:rsid w:val="00BA6372"/>
    <w:rsid w:val="00BA68D9"/>
    <w:rsid w:val="00BA6A0B"/>
    <w:rsid w:val="00BA6D9C"/>
    <w:rsid w:val="00BA6F12"/>
    <w:rsid w:val="00BA720D"/>
    <w:rsid w:val="00BA7DB0"/>
    <w:rsid w:val="00BB077C"/>
    <w:rsid w:val="00BB16BE"/>
    <w:rsid w:val="00BB2CCD"/>
    <w:rsid w:val="00BB2D49"/>
    <w:rsid w:val="00BB4C26"/>
    <w:rsid w:val="00BB5844"/>
    <w:rsid w:val="00BB6C23"/>
    <w:rsid w:val="00BB77DD"/>
    <w:rsid w:val="00BC001B"/>
    <w:rsid w:val="00BC4C48"/>
    <w:rsid w:val="00BC4C8D"/>
    <w:rsid w:val="00BC5617"/>
    <w:rsid w:val="00BC63F2"/>
    <w:rsid w:val="00BC68B6"/>
    <w:rsid w:val="00BC6AB9"/>
    <w:rsid w:val="00BC7283"/>
    <w:rsid w:val="00BD0269"/>
    <w:rsid w:val="00BD0D37"/>
    <w:rsid w:val="00BD1602"/>
    <w:rsid w:val="00BD385E"/>
    <w:rsid w:val="00BD39B9"/>
    <w:rsid w:val="00BD4149"/>
    <w:rsid w:val="00BD529B"/>
    <w:rsid w:val="00BD5B44"/>
    <w:rsid w:val="00BD5E46"/>
    <w:rsid w:val="00BD7590"/>
    <w:rsid w:val="00BE0D8C"/>
    <w:rsid w:val="00BE0E28"/>
    <w:rsid w:val="00BE1C43"/>
    <w:rsid w:val="00BE1F33"/>
    <w:rsid w:val="00BE3397"/>
    <w:rsid w:val="00BE3696"/>
    <w:rsid w:val="00BE3A39"/>
    <w:rsid w:val="00BE4237"/>
    <w:rsid w:val="00BE441B"/>
    <w:rsid w:val="00BE471F"/>
    <w:rsid w:val="00BE4CFC"/>
    <w:rsid w:val="00BE56F7"/>
    <w:rsid w:val="00BE5C89"/>
    <w:rsid w:val="00BE643E"/>
    <w:rsid w:val="00BE7046"/>
    <w:rsid w:val="00BE7247"/>
    <w:rsid w:val="00BE7969"/>
    <w:rsid w:val="00BE7CF8"/>
    <w:rsid w:val="00BE7E99"/>
    <w:rsid w:val="00BF05CB"/>
    <w:rsid w:val="00BF520E"/>
    <w:rsid w:val="00BF7D6F"/>
    <w:rsid w:val="00C00D05"/>
    <w:rsid w:val="00C02115"/>
    <w:rsid w:val="00C02462"/>
    <w:rsid w:val="00C027CB"/>
    <w:rsid w:val="00C02C6E"/>
    <w:rsid w:val="00C035A8"/>
    <w:rsid w:val="00C03EA8"/>
    <w:rsid w:val="00C0425D"/>
    <w:rsid w:val="00C047FB"/>
    <w:rsid w:val="00C04ADE"/>
    <w:rsid w:val="00C04C97"/>
    <w:rsid w:val="00C04E86"/>
    <w:rsid w:val="00C04FE6"/>
    <w:rsid w:val="00C069A7"/>
    <w:rsid w:val="00C0738F"/>
    <w:rsid w:val="00C07699"/>
    <w:rsid w:val="00C1154F"/>
    <w:rsid w:val="00C11C04"/>
    <w:rsid w:val="00C125BD"/>
    <w:rsid w:val="00C12F4E"/>
    <w:rsid w:val="00C13FE7"/>
    <w:rsid w:val="00C149D6"/>
    <w:rsid w:val="00C14A2E"/>
    <w:rsid w:val="00C15BCC"/>
    <w:rsid w:val="00C16707"/>
    <w:rsid w:val="00C17DB7"/>
    <w:rsid w:val="00C20AE4"/>
    <w:rsid w:val="00C21DEA"/>
    <w:rsid w:val="00C22F24"/>
    <w:rsid w:val="00C22F94"/>
    <w:rsid w:val="00C2316E"/>
    <w:rsid w:val="00C2321C"/>
    <w:rsid w:val="00C23D52"/>
    <w:rsid w:val="00C24DAB"/>
    <w:rsid w:val="00C2587B"/>
    <w:rsid w:val="00C264BE"/>
    <w:rsid w:val="00C30369"/>
    <w:rsid w:val="00C30400"/>
    <w:rsid w:val="00C30777"/>
    <w:rsid w:val="00C30C91"/>
    <w:rsid w:val="00C3291F"/>
    <w:rsid w:val="00C34F56"/>
    <w:rsid w:val="00C363B8"/>
    <w:rsid w:val="00C36527"/>
    <w:rsid w:val="00C366DE"/>
    <w:rsid w:val="00C3678D"/>
    <w:rsid w:val="00C40047"/>
    <w:rsid w:val="00C40B08"/>
    <w:rsid w:val="00C413D7"/>
    <w:rsid w:val="00C41533"/>
    <w:rsid w:val="00C42C03"/>
    <w:rsid w:val="00C4301B"/>
    <w:rsid w:val="00C4351E"/>
    <w:rsid w:val="00C4391F"/>
    <w:rsid w:val="00C44D9D"/>
    <w:rsid w:val="00C46F50"/>
    <w:rsid w:val="00C472D4"/>
    <w:rsid w:val="00C475B8"/>
    <w:rsid w:val="00C476CD"/>
    <w:rsid w:val="00C51040"/>
    <w:rsid w:val="00C51782"/>
    <w:rsid w:val="00C51B9A"/>
    <w:rsid w:val="00C51D68"/>
    <w:rsid w:val="00C5286F"/>
    <w:rsid w:val="00C53478"/>
    <w:rsid w:val="00C53991"/>
    <w:rsid w:val="00C540BF"/>
    <w:rsid w:val="00C54A26"/>
    <w:rsid w:val="00C55F9B"/>
    <w:rsid w:val="00C57102"/>
    <w:rsid w:val="00C57B46"/>
    <w:rsid w:val="00C57F5F"/>
    <w:rsid w:val="00C61416"/>
    <w:rsid w:val="00C632BD"/>
    <w:rsid w:val="00C63CE5"/>
    <w:rsid w:val="00C641DB"/>
    <w:rsid w:val="00C64CA7"/>
    <w:rsid w:val="00C64EFC"/>
    <w:rsid w:val="00C652B2"/>
    <w:rsid w:val="00C6551B"/>
    <w:rsid w:val="00C657CA"/>
    <w:rsid w:val="00C6585A"/>
    <w:rsid w:val="00C65A0C"/>
    <w:rsid w:val="00C65C73"/>
    <w:rsid w:val="00C6692A"/>
    <w:rsid w:val="00C71F95"/>
    <w:rsid w:val="00C7200C"/>
    <w:rsid w:val="00C72534"/>
    <w:rsid w:val="00C72915"/>
    <w:rsid w:val="00C73D40"/>
    <w:rsid w:val="00C73E14"/>
    <w:rsid w:val="00C75488"/>
    <w:rsid w:val="00C764C4"/>
    <w:rsid w:val="00C764F5"/>
    <w:rsid w:val="00C76D33"/>
    <w:rsid w:val="00C77D48"/>
    <w:rsid w:val="00C80372"/>
    <w:rsid w:val="00C80702"/>
    <w:rsid w:val="00C80862"/>
    <w:rsid w:val="00C8099E"/>
    <w:rsid w:val="00C80A62"/>
    <w:rsid w:val="00C817F7"/>
    <w:rsid w:val="00C81BE8"/>
    <w:rsid w:val="00C81CF8"/>
    <w:rsid w:val="00C82F3E"/>
    <w:rsid w:val="00C84533"/>
    <w:rsid w:val="00C85083"/>
    <w:rsid w:val="00C91ACD"/>
    <w:rsid w:val="00C92EC6"/>
    <w:rsid w:val="00C92FE3"/>
    <w:rsid w:val="00C931A2"/>
    <w:rsid w:val="00C93B9E"/>
    <w:rsid w:val="00C94578"/>
    <w:rsid w:val="00C95FE5"/>
    <w:rsid w:val="00C97E1C"/>
    <w:rsid w:val="00CA0A5A"/>
    <w:rsid w:val="00CA1EB9"/>
    <w:rsid w:val="00CA273A"/>
    <w:rsid w:val="00CA467E"/>
    <w:rsid w:val="00CA535D"/>
    <w:rsid w:val="00CA5594"/>
    <w:rsid w:val="00CA7229"/>
    <w:rsid w:val="00CA778A"/>
    <w:rsid w:val="00CA7A6F"/>
    <w:rsid w:val="00CB15B0"/>
    <w:rsid w:val="00CB4ACD"/>
    <w:rsid w:val="00CB5DCA"/>
    <w:rsid w:val="00CB6695"/>
    <w:rsid w:val="00CB70B0"/>
    <w:rsid w:val="00CB73FD"/>
    <w:rsid w:val="00CB7EBB"/>
    <w:rsid w:val="00CB7F53"/>
    <w:rsid w:val="00CC0105"/>
    <w:rsid w:val="00CC06C6"/>
    <w:rsid w:val="00CC0D5F"/>
    <w:rsid w:val="00CC14E7"/>
    <w:rsid w:val="00CC1F1A"/>
    <w:rsid w:val="00CC211F"/>
    <w:rsid w:val="00CC2192"/>
    <w:rsid w:val="00CC2CDA"/>
    <w:rsid w:val="00CC48A7"/>
    <w:rsid w:val="00CC4CA2"/>
    <w:rsid w:val="00CC4EA6"/>
    <w:rsid w:val="00CC5299"/>
    <w:rsid w:val="00CC57FA"/>
    <w:rsid w:val="00CC5903"/>
    <w:rsid w:val="00CC702E"/>
    <w:rsid w:val="00CC75CD"/>
    <w:rsid w:val="00CD11F1"/>
    <w:rsid w:val="00CD2BC9"/>
    <w:rsid w:val="00CD380C"/>
    <w:rsid w:val="00CD3FCB"/>
    <w:rsid w:val="00CD5497"/>
    <w:rsid w:val="00CD5F7D"/>
    <w:rsid w:val="00CD63D5"/>
    <w:rsid w:val="00CD6406"/>
    <w:rsid w:val="00CD6E64"/>
    <w:rsid w:val="00CD7514"/>
    <w:rsid w:val="00CD76D5"/>
    <w:rsid w:val="00CE0AA0"/>
    <w:rsid w:val="00CE0D57"/>
    <w:rsid w:val="00CE102E"/>
    <w:rsid w:val="00CE1542"/>
    <w:rsid w:val="00CE17CF"/>
    <w:rsid w:val="00CE31B7"/>
    <w:rsid w:val="00CE31F8"/>
    <w:rsid w:val="00CE3D0A"/>
    <w:rsid w:val="00CE4E9C"/>
    <w:rsid w:val="00CE5729"/>
    <w:rsid w:val="00CE5797"/>
    <w:rsid w:val="00CE5B8D"/>
    <w:rsid w:val="00CE6749"/>
    <w:rsid w:val="00CE6A71"/>
    <w:rsid w:val="00CE7D61"/>
    <w:rsid w:val="00CF2FCA"/>
    <w:rsid w:val="00CF35D0"/>
    <w:rsid w:val="00CF36FE"/>
    <w:rsid w:val="00CF3F8F"/>
    <w:rsid w:val="00CF4D74"/>
    <w:rsid w:val="00CF5534"/>
    <w:rsid w:val="00CF5588"/>
    <w:rsid w:val="00CF55F6"/>
    <w:rsid w:val="00CF7978"/>
    <w:rsid w:val="00CF7982"/>
    <w:rsid w:val="00D006E2"/>
    <w:rsid w:val="00D01307"/>
    <w:rsid w:val="00D01421"/>
    <w:rsid w:val="00D01572"/>
    <w:rsid w:val="00D020FE"/>
    <w:rsid w:val="00D02F84"/>
    <w:rsid w:val="00D0344F"/>
    <w:rsid w:val="00D03774"/>
    <w:rsid w:val="00D040DC"/>
    <w:rsid w:val="00D05C0B"/>
    <w:rsid w:val="00D07241"/>
    <w:rsid w:val="00D0776E"/>
    <w:rsid w:val="00D07989"/>
    <w:rsid w:val="00D1019F"/>
    <w:rsid w:val="00D11F8B"/>
    <w:rsid w:val="00D129DE"/>
    <w:rsid w:val="00D1483E"/>
    <w:rsid w:val="00D1548F"/>
    <w:rsid w:val="00D15A01"/>
    <w:rsid w:val="00D16A5A"/>
    <w:rsid w:val="00D16B63"/>
    <w:rsid w:val="00D1718B"/>
    <w:rsid w:val="00D17425"/>
    <w:rsid w:val="00D17BA2"/>
    <w:rsid w:val="00D22EA6"/>
    <w:rsid w:val="00D23167"/>
    <w:rsid w:val="00D2427A"/>
    <w:rsid w:val="00D245A7"/>
    <w:rsid w:val="00D25F97"/>
    <w:rsid w:val="00D269D2"/>
    <w:rsid w:val="00D27D88"/>
    <w:rsid w:val="00D31D46"/>
    <w:rsid w:val="00D32EA4"/>
    <w:rsid w:val="00D3469D"/>
    <w:rsid w:val="00D34CC2"/>
    <w:rsid w:val="00D35346"/>
    <w:rsid w:val="00D35EA2"/>
    <w:rsid w:val="00D371A8"/>
    <w:rsid w:val="00D37A55"/>
    <w:rsid w:val="00D40E01"/>
    <w:rsid w:val="00D413B1"/>
    <w:rsid w:val="00D41DE1"/>
    <w:rsid w:val="00D436EE"/>
    <w:rsid w:val="00D43B82"/>
    <w:rsid w:val="00D446D4"/>
    <w:rsid w:val="00D44A1A"/>
    <w:rsid w:val="00D465F2"/>
    <w:rsid w:val="00D4710A"/>
    <w:rsid w:val="00D5072B"/>
    <w:rsid w:val="00D50757"/>
    <w:rsid w:val="00D50F5A"/>
    <w:rsid w:val="00D51D55"/>
    <w:rsid w:val="00D5457A"/>
    <w:rsid w:val="00D54C93"/>
    <w:rsid w:val="00D5547B"/>
    <w:rsid w:val="00D55B5E"/>
    <w:rsid w:val="00D5642F"/>
    <w:rsid w:val="00D56D9A"/>
    <w:rsid w:val="00D57D59"/>
    <w:rsid w:val="00D62E03"/>
    <w:rsid w:val="00D644ED"/>
    <w:rsid w:val="00D64BEA"/>
    <w:rsid w:val="00D65280"/>
    <w:rsid w:val="00D66D44"/>
    <w:rsid w:val="00D67093"/>
    <w:rsid w:val="00D70671"/>
    <w:rsid w:val="00D70AE6"/>
    <w:rsid w:val="00D70DBB"/>
    <w:rsid w:val="00D7107D"/>
    <w:rsid w:val="00D729BC"/>
    <w:rsid w:val="00D72DCA"/>
    <w:rsid w:val="00D765AC"/>
    <w:rsid w:val="00D770F1"/>
    <w:rsid w:val="00D77653"/>
    <w:rsid w:val="00D77BF8"/>
    <w:rsid w:val="00D802F8"/>
    <w:rsid w:val="00D80A6A"/>
    <w:rsid w:val="00D80B51"/>
    <w:rsid w:val="00D80ED4"/>
    <w:rsid w:val="00D80FDB"/>
    <w:rsid w:val="00D83526"/>
    <w:rsid w:val="00D843A0"/>
    <w:rsid w:val="00D84560"/>
    <w:rsid w:val="00D84E97"/>
    <w:rsid w:val="00D85383"/>
    <w:rsid w:val="00D85B1F"/>
    <w:rsid w:val="00D866B6"/>
    <w:rsid w:val="00D91454"/>
    <w:rsid w:val="00D92C8B"/>
    <w:rsid w:val="00D94AC7"/>
    <w:rsid w:val="00D95391"/>
    <w:rsid w:val="00D95FC2"/>
    <w:rsid w:val="00D964DD"/>
    <w:rsid w:val="00D973BB"/>
    <w:rsid w:val="00D97B9A"/>
    <w:rsid w:val="00DA0818"/>
    <w:rsid w:val="00DA233F"/>
    <w:rsid w:val="00DA2EE9"/>
    <w:rsid w:val="00DA3844"/>
    <w:rsid w:val="00DA458C"/>
    <w:rsid w:val="00DA4E47"/>
    <w:rsid w:val="00DA4FCD"/>
    <w:rsid w:val="00DA5897"/>
    <w:rsid w:val="00DA5CB2"/>
    <w:rsid w:val="00DA69D6"/>
    <w:rsid w:val="00DA6C29"/>
    <w:rsid w:val="00DA7CA1"/>
    <w:rsid w:val="00DB063F"/>
    <w:rsid w:val="00DB08DC"/>
    <w:rsid w:val="00DB1AC6"/>
    <w:rsid w:val="00DB21A1"/>
    <w:rsid w:val="00DB2712"/>
    <w:rsid w:val="00DB41BE"/>
    <w:rsid w:val="00DB5CCF"/>
    <w:rsid w:val="00DB6817"/>
    <w:rsid w:val="00DB73E6"/>
    <w:rsid w:val="00DB7CB1"/>
    <w:rsid w:val="00DC0F1A"/>
    <w:rsid w:val="00DC17E0"/>
    <w:rsid w:val="00DC1A67"/>
    <w:rsid w:val="00DC1C6A"/>
    <w:rsid w:val="00DC2B5A"/>
    <w:rsid w:val="00DC5217"/>
    <w:rsid w:val="00DC5DCD"/>
    <w:rsid w:val="00DC69CF"/>
    <w:rsid w:val="00DC6E90"/>
    <w:rsid w:val="00DC6FDA"/>
    <w:rsid w:val="00DC7510"/>
    <w:rsid w:val="00DD10A3"/>
    <w:rsid w:val="00DD1106"/>
    <w:rsid w:val="00DD2953"/>
    <w:rsid w:val="00DD2D4B"/>
    <w:rsid w:val="00DD42E4"/>
    <w:rsid w:val="00DD6A43"/>
    <w:rsid w:val="00DD78FE"/>
    <w:rsid w:val="00DD7E59"/>
    <w:rsid w:val="00DD7E70"/>
    <w:rsid w:val="00DD7EE8"/>
    <w:rsid w:val="00DE1235"/>
    <w:rsid w:val="00DE32D2"/>
    <w:rsid w:val="00DE36A0"/>
    <w:rsid w:val="00DE36E4"/>
    <w:rsid w:val="00DE3840"/>
    <w:rsid w:val="00DE3ACC"/>
    <w:rsid w:val="00DE4072"/>
    <w:rsid w:val="00DE433F"/>
    <w:rsid w:val="00DE5D0A"/>
    <w:rsid w:val="00DE6099"/>
    <w:rsid w:val="00DF0429"/>
    <w:rsid w:val="00DF0762"/>
    <w:rsid w:val="00DF1F57"/>
    <w:rsid w:val="00DF2467"/>
    <w:rsid w:val="00DF3AF2"/>
    <w:rsid w:val="00DF4683"/>
    <w:rsid w:val="00DF55A0"/>
    <w:rsid w:val="00DF5D8B"/>
    <w:rsid w:val="00DF619B"/>
    <w:rsid w:val="00DF7B7B"/>
    <w:rsid w:val="00E00064"/>
    <w:rsid w:val="00E0006B"/>
    <w:rsid w:val="00E00140"/>
    <w:rsid w:val="00E006D0"/>
    <w:rsid w:val="00E01A8A"/>
    <w:rsid w:val="00E01F66"/>
    <w:rsid w:val="00E036E2"/>
    <w:rsid w:val="00E038C6"/>
    <w:rsid w:val="00E04293"/>
    <w:rsid w:val="00E04FEB"/>
    <w:rsid w:val="00E057FC"/>
    <w:rsid w:val="00E059B3"/>
    <w:rsid w:val="00E05E43"/>
    <w:rsid w:val="00E07063"/>
    <w:rsid w:val="00E0789E"/>
    <w:rsid w:val="00E10F81"/>
    <w:rsid w:val="00E111F2"/>
    <w:rsid w:val="00E113CB"/>
    <w:rsid w:val="00E11DD6"/>
    <w:rsid w:val="00E11F11"/>
    <w:rsid w:val="00E12692"/>
    <w:rsid w:val="00E12991"/>
    <w:rsid w:val="00E13584"/>
    <w:rsid w:val="00E13D2B"/>
    <w:rsid w:val="00E1453B"/>
    <w:rsid w:val="00E14E60"/>
    <w:rsid w:val="00E1517D"/>
    <w:rsid w:val="00E155DE"/>
    <w:rsid w:val="00E15B2F"/>
    <w:rsid w:val="00E1775C"/>
    <w:rsid w:val="00E179D5"/>
    <w:rsid w:val="00E202BE"/>
    <w:rsid w:val="00E20C5D"/>
    <w:rsid w:val="00E21A6A"/>
    <w:rsid w:val="00E233E0"/>
    <w:rsid w:val="00E237E1"/>
    <w:rsid w:val="00E23AD8"/>
    <w:rsid w:val="00E23B87"/>
    <w:rsid w:val="00E252E2"/>
    <w:rsid w:val="00E255D6"/>
    <w:rsid w:val="00E25C65"/>
    <w:rsid w:val="00E25E5E"/>
    <w:rsid w:val="00E26B41"/>
    <w:rsid w:val="00E2753F"/>
    <w:rsid w:val="00E30855"/>
    <w:rsid w:val="00E32CED"/>
    <w:rsid w:val="00E33E08"/>
    <w:rsid w:val="00E3402A"/>
    <w:rsid w:val="00E347B5"/>
    <w:rsid w:val="00E35A2E"/>
    <w:rsid w:val="00E35C69"/>
    <w:rsid w:val="00E374A8"/>
    <w:rsid w:val="00E375F5"/>
    <w:rsid w:val="00E3787E"/>
    <w:rsid w:val="00E4037A"/>
    <w:rsid w:val="00E403B2"/>
    <w:rsid w:val="00E405C4"/>
    <w:rsid w:val="00E409A0"/>
    <w:rsid w:val="00E40AE0"/>
    <w:rsid w:val="00E42C92"/>
    <w:rsid w:val="00E42F0F"/>
    <w:rsid w:val="00E43B4C"/>
    <w:rsid w:val="00E43D3A"/>
    <w:rsid w:val="00E44880"/>
    <w:rsid w:val="00E44B74"/>
    <w:rsid w:val="00E44E97"/>
    <w:rsid w:val="00E4513A"/>
    <w:rsid w:val="00E454C8"/>
    <w:rsid w:val="00E46305"/>
    <w:rsid w:val="00E46D1F"/>
    <w:rsid w:val="00E5025E"/>
    <w:rsid w:val="00E5055B"/>
    <w:rsid w:val="00E520E4"/>
    <w:rsid w:val="00E52E3B"/>
    <w:rsid w:val="00E539C2"/>
    <w:rsid w:val="00E546C1"/>
    <w:rsid w:val="00E5473B"/>
    <w:rsid w:val="00E553C2"/>
    <w:rsid w:val="00E554F0"/>
    <w:rsid w:val="00E5578B"/>
    <w:rsid w:val="00E570E9"/>
    <w:rsid w:val="00E57A1A"/>
    <w:rsid w:val="00E6092A"/>
    <w:rsid w:val="00E6301A"/>
    <w:rsid w:val="00E631B7"/>
    <w:rsid w:val="00E63719"/>
    <w:rsid w:val="00E63DFC"/>
    <w:rsid w:val="00E64067"/>
    <w:rsid w:val="00E65406"/>
    <w:rsid w:val="00E659DD"/>
    <w:rsid w:val="00E65A3D"/>
    <w:rsid w:val="00E669B3"/>
    <w:rsid w:val="00E67C7F"/>
    <w:rsid w:val="00E70087"/>
    <w:rsid w:val="00E704DF"/>
    <w:rsid w:val="00E7221E"/>
    <w:rsid w:val="00E72521"/>
    <w:rsid w:val="00E732A3"/>
    <w:rsid w:val="00E74A1D"/>
    <w:rsid w:val="00E75397"/>
    <w:rsid w:val="00E77602"/>
    <w:rsid w:val="00E77BB0"/>
    <w:rsid w:val="00E77C94"/>
    <w:rsid w:val="00E80EB2"/>
    <w:rsid w:val="00E81496"/>
    <w:rsid w:val="00E83C97"/>
    <w:rsid w:val="00E83FAE"/>
    <w:rsid w:val="00E84565"/>
    <w:rsid w:val="00E86685"/>
    <w:rsid w:val="00E866E7"/>
    <w:rsid w:val="00E86C9F"/>
    <w:rsid w:val="00E900DD"/>
    <w:rsid w:val="00E91D9F"/>
    <w:rsid w:val="00E91F4D"/>
    <w:rsid w:val="00E92522"/>
    <w:rsid w:val="00E94D57"/>
    <w:rsid w:val="00E95A02"/>
    <w:rsid w:val="00E95B59"/>
    <w:rsid w:val="00E95F62"/>
    <w:rsid w:val="00E9621B"/>
    <w:rsid w:val="00E96403"/>
    <w:rsid w:val="00E97DBF"/>
    <w:rsid w:val="00EA024B"/>
    <w:rsid w:val="00EA049E"/>
    <w:rsid w:val="00EA072B"/>
    <w:rsid w:val="00EA17BE"/>
    <w:rsid w:val="00EA212C"/>
    <w:rsid w:val="00EA2C38"/>
    <w:rsid w:val="00EA308D"/>
    <w:rsid w:val="00EA33F7"/>
    <w:rsid w:val="00EA36EF"/>
    <w:rsid w:val="00EA38A6"/>
    <w:rsid w:val="00EA4095"/>
    <w:rsid w:val="00EA42E5"/>
    <w:rsid w:val="00EA4329"/>
    <w:rsid w:val="00EA4516"/>
    <w:rsid w:val="00EA4A87"/>
    <w:rsid w:val="00EA4AB5"/>
    <w:rsid w:val="00EA5D58"/>
    <w:rsid w:val="00EA5E49"/>
    <w:rsid w:val="00EA64A9"/>
    <w:rsid w:val="00EA74FC"/>
    <w:rsid w:val="00EB13DC"/>
    <w:rsid w:val="00EB2FC0"/>
    <w:rsid w:val="00EB31C6"/>
    <w:rsid w:val="00EB3805"/>
    <w:rsid w:val="00EB3A3C"/>
    <w:rsid w:val="00EB4566"/>
    <w:rsid w:val="00EB49F1"/>
    <w:rsid w:val="00EB4D46"/>
    <w:rsid w:val="00EB515F"/>
    <w:rsid w:val="00EB5EB3"/>
    <w:rsid w:val="00EB6084"/>
    <w:rsid w:val="00EB67AD"/>
    <w:rsid w:val="00EB7F04"/>
    <w:rsid w:val="00EC2BAA"/>
    <w:rsid w:val="00EC3511"/>
    <w:rsid w:val="00EC4738"/>
    <w:rsid w:val="00EC4F51"/>
    <w:rsid w:val="00EC576E"/>
    <w:rsid w:val="00EC676A"/>
    <w:rsid w:val="00EC6FD3"/>
    <w:rsid w:val="00ED0659"/>
    <w:rsid w:val="00ED2A9F"/>
    <w:rsid w:val="00ED3D41"/>
    <w:rsid w:val="00ED5510"/>
    <w:rsid w:val="00ED5654"/>
    <w:rsid w:val="00ED6492"/>
    <w:rsid w:val="00ED6AC5"/>
    <w:rsid w:val="00EE0B50"/>
    <w:rsid w:val="00EE2BC4"/>
    <w:rsid w:val="00EE2EB9"/>
    <w:rsid w:val="00EE39EB"/>
    <w:rsid w:val="00EE3BE9"/>
    <w:rsid w:val="00EE416A"/>
    <w:rsid w:val="00EE46E4"/>
    <w:rsid w:val="00EE55DF"/>
    <w:rsid w:val="00EE60B5"/>
    <w:rsid w:val="00EE6A45"/>
    <w:rsid w:val="00EE7A53"/>
    <w:rsid w:val="00EF01AD"/>
    <w:rsid w:val="00EF04E8"/>
    <w:rsid w:val="00EF0C88"/>
    <w:rsid w:val="00EF2A43"/>
    <w:rsid w:val="00EF3481"/>
    <w:rsid w:val="00EF4B5E"/>
    <w:rsid w:val="00EF5279"/>
    <w:rsid w:val="00EF72FC"/>
    <w:rsid w:val="00EF7E86"/>
    <w:rsid w:val="00F00682"/>
    <w:rsid w:val="00F017FD"/>
    <w:rsid w:val="00F01DE1"/>
    <w:rsid w:val="00F02C70"/>
    <w:rsid w:val="00F031F4"/>
    <w:rsid w:val="00F0364F"/>
    <w:rsid w:val="00F04130"/>
    <w:rsid w:val="00F0425B"/>
    <w:rsid w:val="00F04C34"/>
    <w:rsid w:val="00F060CB"/>
    <w:rsid w:val="00F060EC"/>
    <w:rsid w:val="00F06BC7"/>
    <w:rsid w:val="00F06CBF"/>
    <w:rsid w:val="00F07328"/>
    <w:rsid w:val="00F07AED"/>
    <w:rsid w:val="00F1008D"/>
    <w:rsid w:val="00F112A1"/>
    <w:rsid w:val="00F12795"/>
    <w:rsid w:val="00F134A7"/>
    <w:rsid w:val="00F14760"/>
    <w:rsid w:val="00F14C83"/>
    <w:rsid w:val="00F14CA5"/>
    <w:rsid w:val="00F14F87"/>
    <w:rsid w:val="00F16C64"/>
    <w:rsid w:val="00F1798E"/>
    <w:rsid w:val="00F17E34"/>
    <w:rsid w:val="00F20591"/>
    <w:rsid w:val="00F217D6"/>
    <w:rsid w:val="00F21E95"/>
    <w:rsid w:val="00F23A6D"/>
    <w:rsid w:val="00F2427F"/>
    <w:rsid w:val="00F25DF9"/>
    <w:rsid w:val="00F26247"/>
    <w:rsid w:val="00F27145"/>
    <w:rsid w:val="00F27D51"/>
    <w:rsid w:val="00F3049A"/>
    <w:rsid w:val="00F31592"/>
    <w:rsid w:val="00F31887"/>
    <w:rsid w:val="00F33668"/>
    <w:rsid w:val="00F33DD9"/>
    <w:rsid w:val="00F350CB"/>
    <w:rsid w:val="00F35144"/>
    <w:rsid w:val="00F36443"/>
    <w:rsid w:val="00F36AA3"/>
    <w:rsid w:val="00F36DDB"/>
    <w:rsid w:val="00F379FE"/>
    <w:rsid w:val="00F4030B"/>
    <w:rsid w:val="00F4039B"/>
    <w:rsid w:val="00F405BD"/>
    <w:rsid w:val="00F405DE"/>
    <w:rsid w:val="00F40DB4"/>
    <w:rsid w:val="00F41157"/>
    <w:rsid w:val="00F41998"/>
    <w:rsid w:val="00F435C7"/>
    <w:rsid w:val="00F43E67"/>
    <w:rsid w:val="00F44350"/>
    <w:rsid w:val="00F443E5"/>
    <w:rsid w:val="00F44619"/>
    <w:rsid w:val="00F44B1A"/>
    <w:rsid w:val="00F45AA6"/>
    <w:rsid w:val="00F45F5C"/>
    <w:rsid w:val="00F46CE8"/>
    <w:rsid w:val="00F47AA5"/>
    <w:rsid w:val="00F47C38"/>
    <w:rsid w:val="00F50122"/>
    <w:rsid w:val="00F50FB7"/>
    <w:rsid w:val="00F52555"/>
    <w:rsid w:val="00F53341"/>
    <w:rsid w:val="00F547CF"/>
    <w:rsid w:val="00F5481B"/>
    <w:rsid w:val="00F54F29"/>
    <w:rsid w:val="00F554A8"/>
    <w:rsid w:val="00F5581A"/>
    <w:rsid w:val="00F55963"/>
    <w:rsid w:val="00F55980"/>
    <w:rsid w:val="00F563C4"/>
    <w:rsid w:val="00F56B5E"/>
    <w:rsid w:val="00F57595"/>
    <w:rsid w:val="00F575A6"/>
    <w:rsid w:val="00F6074E"/>
    <w:rsid w:val="00F60CEB"/>
    <w:rsid w:val="00F6183C"/>
    <w:rsid w:val="00F63690"/>
    <w:rsid w:val="00F63726"/>
    <w:rsid w:val="00F650B8"/>
    <w:rsid w:val="00F6550E"/>
    <w:rsid w:val="00F65DF6"/>
    <w:rsid w:val="00F66678"/>
    <w:rsid w:val="00F66C6E"/>
    <w:rsid w:val="00F67F60"/>
    <w:rsid w:val="00F708DF"/>
    <w:rsid w:val="00F74ABA"/>
    <w:rsid w:val="00F74F05"/>
    <w:rsid w:val="00F75316"/>
    <w:rsid w:val="00F802FA"/>
    <w:rsid w:val="00F80BE8"/>
    <w:rsid w:val="00F80E0B"/>
    <w:rsid w:val="00F81A23"/>
    <w:rsid w:val="00F81EFF"/>
    <w:rsid w:val="00F820F4"/>
    <w:rsid w:val="00F83D75"/>
    <w:rsid w:val="00F84926"/>
    <w:rsid w:val="00F8626B"/>
    <w:rsid w:val="00F864A8"/>
    <w:rsid w:val="00F86E94"/>
    <w:rsid w:val="00F87BA3"/>
    <w:rsid w:val="00F90C5A"/>
    <w:rsid w:val="00F91EFC"/>
    <w:rsid w:val="00F920DC"/>
    <w:rsid w:val="00F92B89"/>
    <w:rsid w:val="00F92E39"/>
    <w:rsid w:val="00F9431B"/>
    <w:rsid w:val="00F94F15"/>
    <w:rsid w:val="00F96136"/>
    <w:rsid w:val="00F96E77"/>
    <w:rsid w:val="00F973D7"/>
    <w:rsid w:val="00FA0620"/>
    <w:rsid w:val="00FA1779"/>
    <w:rsid w:val="00FA28DC"/>
    <w:rsid w:val="00FA30C3"/>
    <w:rsid w:val="00FA43BD"/>
    <w:rsid w:val="00FA4C74"/>
    <w:rsid w:val="00FA4CB9"/>
    <w:rsid w:val="00FA544F"/>
    <w:rsid w:val="00FA6ED1"/>
    <w:rsid w:val="00FA71D1"/>
    <w:rsid w:val="00FA74CA"/>
    <w:rsid w:val="00FA7677"/>
    <w:rsid w:val="00FB018B"/>
    <w:rsid w:val="00FB055E"/>
    <w:rsid w:val="00FB0938"/>
    <w:rsid w:val="00FB0D0D"/>
    <w:rsid w:val="00FB12DA"/>
    <w:rsid w:val="00FB1C4D"/>
    <w:rsid w:val="00FB1E24"/>
    <w:rsid w:val="00FB2413"/>
    <w:rsid w:val="00FB26F3"/>
    <w:rsid w:val="00FB29B2"/>
    <w:rsid w:val="00FB2A7C"/>
    <w:rsid w:val="00FB3A05"/>
    <w:rsid w:val="00FB4B64"/>
    <w:rsid w:val="00FB50B7"/>
    <w:rsid w:val="00FB6679"/>
    <w:rsid w:val="00FB764F"/>
    <w:rsid w:val="00FC0EB9"/>
    <w:rsid w:val="00FC1507"/>
    <w:rsid w:val="00FC1527"/>
    <w:rsid w:val="00FC1633"/>
    <w:rsid w:val="00FC18D7"/>
    <w:rsid w:val="00FC1D1C"/>
    <w:rsid w:val="00FC30BB"/>
    <w:rsid w:val="00FC33E4"/>
    <w:rsid w:val="00FC48F3"/>
    <w:rsid w:val="00FC5257"/>
    <w:rsid w:val="00FC5E6D"/>
    <w:rsid w:val="00FC6709"/>
    <w:rsid w:val="00FC67FA"/>
    <w:rsid w:val="00FC6C85"/>
    <w:rsid w:val="00FC7245"/>
    <w:rsid w:val="00FC7F33"/>
    <w:rsid w:val="00FD1923"/>
    <w:rsid w:val="00FD21F9"/>
    <w:rsid w:val="00FD2CAA"/>
    <w:rsid w:val="00FD3B74"/>
    <w:rsid w:val="00FD3FD7"/>
    <w:rsid w:val="00FD560D"/>
    <w:rsid w:val="00FD5F71"/>
    <w:rsid w:val="00FD6336"/>
    <w:rsid w:val="00FD6784"/>
    <w:rsid w:val="00FD69BF"/>
    <w:rsid w:val="00FD6D26"/>
    <w:rsid w:val="00FD7260"/>
    <w:rsid w:val="00FD73F1"/>
    <w:rsid w:val="00FD77B7"/>
    <w:rsid w:val="00FE08D2"/>
    <w:rsid w:val="00FE10D9"/>
    <w:rsid w:val="00FE1588"/>
    <w:rsid w:val="00FE1BC4"/>
    <w:rsid w:val="00FE2119"/>
    <w:rsid w:val="00FE2217"/>
    <w:rsid w:val="00FE36D9"/>
    <w:rsid w:val="00FE562B"/>
    <w:rsid w:val="00FE56D2"/>
    <w:rsid w:val="00FE5D3E"/>
    <w:rsid w:val="00FE5FA5"/>
    <w:rsid w:val="00FE6731"/>
    <w:rsid w:val="00FE6F54"/>
    <w:rsid w:val="00FE7CEA"/>
    <w:rsid w:val="00FE7E67"/>
    <w:rsid w:val="00FF0995"/>
    <w:rsid w:val="00FF1E5F"/>
    <w:rsid w:val="00FF2410"/>
    <w:rsid w:val="00FF2636"/>
    <w:rsid w:val="00FF3678"/>
    <w:rsid w:val="00FF3799"/>
    <w:rsid w:val="00FF4236"/>
    <w:rsid w:val="00FF5F63"/>
    <w:rsid w:val="00FF7DC9"/>
    <w:rsid w:val="00FF7F17"/>
    <w:rsid w:val="0158F1A2"/>
    <w:rsid w:val="01F16BE6"/>
    <w:rsid w:val="024F46A1"/>
    <w:rsid w:val="02A4CEE3"/>
    <w:rsid w:val="03B4A1FC"/>
    <w:rsid w:val="043A6732"/>
    <w:rsid w:val="04929F43"/>
    <w:rsid w:val="05A2FF13"/>
    <w:rsid w:val="07A3DBB8"/>
    <w:rsid w:val="0AF07A0F"/>
    <w:rsid w:val="0B66CB33"/>
    <w:rsid w:val="0B992555"/>
    <w:rsid w:val="0C98ECB6"/>
    <w:rsid w:val="0D970D61"/>
    <w:rsid w:val="0E6A369C"/>
    <w:rsid w:val="0EC915E4"/>
    <w:rsid w:val="0F2F54F1"/>
    <w:rsid w:val="0FB10578"/>
    <w:rsid w:val="11F174DF"/>
    <w:rsid w:val="12A28502"/>
    <w:rsid w:val="13082E3A"/>
    <w:rsid w:val="13F26F09"/>
    <w:rsid w:val="14BCF297"/>
    <w:rsid w:val="160A320C"/>
    <w:rsid w:val="19CB8A85"/>
    <w:rsid w:val="1A3BC0A4"/>
    <w:rsid w:val="1B12FF00"/>
    <w:rsid w:val="1DDBCF70"/>
    <w:rsid w:val="1DF96CA3"/>
    <w:rsid w:val="1EDBEF0E"/>
    <w:rsid w:val="1F3EA3D4"/>
    <w:rsid w:val="204F45AC"/>
    <w:rsid w:val="2072CADD"/>
    <w:rsid w:val="21EC4212"/>
    <w:rsid w:val="23A301D7"/>
    <w:rsid w:val="23C6F51E"/>
    <w:rsid w:val="23D150B5"/>
    <w:rsid w:val="24117B15"/>
    <w:rsid w:val="24DC98E1"/>
    <w:rsid w:val="26A9D1AE"/>
    <w:rsid w:val="26FD1825"/>
    <w:rsid w:val="27F3BE92"/>
    <w:rsid w:val="281BA7E5"/>
    <w:rsid w:val="288A9244"/>
    <w:rsid w:val="299183A2"/>
    <w:rsid w:val="29A5B77A"/>
    <w:rsid w:val="2B80D2F0"/>
    <w:rsid w:val="2B9EF120"/>
    <w:rsid w:val="2C5BED17"/>
    <w:rsid w:val="2D5F8F11"/>
    <w:rsid w:val="2DC810C2"/>
    <w:rsid w:val="32F803DD"/>
    <w:rsid w:val="3332EB59"/>
    <w:rsid w:val="33BF5862"/>
    <w:rsid w:val="3626374D"/>
    <w:rsid w:val="37A89AD4"/>
    <w:rsid w:val="38E499DF"/>
    <w:rsid w:val="3AB941C6"/>
    <w:rsid w:val="3AFAB361"/>
    <w:rsid w:val="3B97F0FB"/>
    <w:rsid w:val="3C0C5B66"/>
    <w:rsid w:val="3E92E3F7"/>
    <w:rsid w:val="3EAB4B72"/>
    <w:rsid w:val="3F5EE3EB"/>
    <w:rsid w:val="3F6960F3"/>
    <w:rsid w:val="3FE50857"/>
    <w:rsid w:val="40D0C315"/>
    <w:rsid w:val="439072E1"/>
    <w:rsid w:val="456F6FA2"/>
    <w:rsid w:val="4594F825"/>
    <w:rsid w:val="4688CF41"/>
    <w:rsid w:val="475963D1"/>
    <w:rsid w:val="4833E23B"/>
    <w:rsid w:val="4B139031"/>
    <w:rsid w:val="4B3248E7"/>
    <w:rsid w:val="4B7A7039"/>
    <w:rsid w:val="4C0628CA"/>
    <w:rsid w:val="4C41F563"/>
    <w:rsid w:val="4CE6149B"/>
    <w:rsid w:val="4D3E0AD8"/>
    <w:rsid w:val="4F044571"/>
    <w:rsid w:val="4FDF020A"/>
    <w:rsid w:val="4FF112A8"/>
    <w:rsid w:val="4FF770D6"/>
    <w:rsid w:val="4FF89349"/>
    <w:rsid w:val="5095051B"/>
    <w:rsid w:val="52527247"/>
    <w:rsid w:val="526EDCFC"/>
    <w:rsid w:val="53286C05"/>
    <w:rsid w:val="537B4357"/>
    <w:rsid w:val="544EDE94"/>
    <w:rsid w:val="55472EE9"/>
    <w:rsid w:val="56DAC30A"/>
    <w:rsid w:val="57DB9AAC"/>
    <w:rsid w:val="57F4464E"/>
    <w:rsid w:val="5A907CAB"/>
    <w:rsid w:val="5B98038F"/>
    <w:rsid w:val="5BD01BE9"/>
    <w:rsid w:val="5CD692E9"/>
    <w:rsid w:val="5D162215"/>
    <w:rsid w:val="5DD8ECED"/>
    <w:rsid w:val="5DEF2DCA"/>
    <w:rsid w:val="5E227D87"/>
    <w:rsid w:val="5EB1F276"/>
    <w:rsid w:val="5F06C254"/>
    <w:rsid w:val="619860C5"/>
    <w:rsid w:val="6353D406"/>
    <w:rsid w:val="64C6E6B5"/>
    <w:rsid w:val="6572B6E7"/>
    <w:rsid w:val="66E87A4F"/>
    <w:rsid w:val="6713C001"/>
    <w:rsid w:val="67A70CF4"/>
    <w:rsid w:val="683612CA"/>
    <w:rsid w:val="690CE97F"/>
    <w:rsid w:val="6B4E02E5"/>
    <w:rsid w:val="6DAD70C4"/>
    <w:rsid w:val="6E4220A8"/>
    <w:rsid w:val="6E911976"/>
    <w:rsid w:val="6F25337E"/>
    <w:rsid w:val="6F71706E"/>
    <w:rsid w:val="71EB8EFE"/>
    <w:rsid w:val="72CEA8F3"/>
    <w:rsid w:val="7464BF3F"/>
    <w:rsid w:val="746BDE3E"/>
    <w:rsid w:val="753B3D26"/>
    <w:rsid w:val="75AB7623"/>
    <w:rsid w:val="75F6E821"/>
    <w:rsid w:val="7761EE7F"/>
    <w:rsid w:val="77F2CA49"/>
    <w:rsid w:val="79D3F90D"/>
    <w:rsid w:val="79FF4F2A"/>
    <w:rsid w:val="7B7B4B0B"/>
    <w:rsid w:val="7B9157AA"/>
    <w:rsid w:val="7C0ED242"/>
    <w:rsid w:val="7DC8F8A4"/>
    <w:rsid w:val="7FFCE0DF"/>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0E3D6E6"/>
  <w15:docId w15:val="{EE05DA0E-CCF9-430E-8179-B27069905A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777B"/>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3">
    <w:name w:val="heading 3"/>
    <w:basedOn w:val="Normal"/>
    <w:next w:val="Normal"/>
    <w:link w:val="Heading3Char"/>
    <w:uiPriority w:val="9"/>
    <w:semiHidden/>
    <w:unhideWhenUsed/>
    <w:rsid w:val="008B734B"/>
    <w:pPr>
      <w:keepNext/>
      <w:keepLines/>
      <w:spacing w:before="40"/>
      <w:outlineLvl w:val="2"/>
    </w:pPr>
    <w:rPr>
      <w:rFonts w:asciiTheme="majorHAnsi" w:eastAsiaTheme="majorEastAsia" w:hAnsiTheme="majorHAnsi" w:cstheme="majorBidi"/>
      <w:color w:val="00496A" w:themeColor="accent1" w:themeShade="7F"/>
      <w:sz w:val="24"/>
      <w:szCs w:val="24"/>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styleId="UnresolvedMention">
    <w:name w:val="Unresolved Mention"/>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A20505"/>
    <w:rPr>
      <w:sz w:val="16"/>
      <w:szCs w:val="16"/>
    </w:rPr>
  </w:style>
  <w:style w:type="paragraph" w:styleId="CommentText">
    <w:name w:val="annotation text"/>
    <w:basedOn w:val="Normal"/>
    <w:link w:val="CommentTextChar"/>
    <w:uiPriority w:val="99"/>
    <w:unhideWhenUsed/>
    <w:rsid w:val="00A20505"/>
    <w:pPr>
      <w:spacing w:line="240" w:lineRule="auto"/>
    </w:pPr>
    <w:rPr>
      <w:sz w:val="20"/>
      <w:szCs w:val="20"/>
    </w:rPr>
  </w:style>
  <w:style w:type="character" w:customStyle="1" w:styleId="CommentTextChar">
    <w:name w:val="Comment Text Char"/>
    <w:basedOn w:val="DefaultParagraphFont"/>
    <w:link w:val="CommentText"/>
    <w:uiPriority w:val="99"/>
    <w:rsid w:val="00A20505"/>
    <w:rPr>
      <w:sz w:val="20"/>
      <w:szCs w:val="20"/>
      <w:lang w:val="en-GB"/>
    </w:rPr>
  </w:style>
  <w:style w:type="paragraph" w:styleId="CommentSubject">
    <w:name w:val="annotation subject"/>
    <w:basedOn w:val="CommentText"/>
    <w:next w:val="CommentText"/>
    <w:link w:val="CommentSubjectChar"/>
    <w:uiPriority w:val="99"/>
    <w:semiHidden/>
    <w:unhideWhenUsed/>
    <w:rsid w:val="00A20505"/>
    <w:rPr>
      <w:b/>
      <w:bCs/>
    </w:rPr>
  </w:style>
  <w:style w:type="character" w:customStyle="1" w:styleId="CommentSubjectChar">
    <w:name w:val="Comment Subject Char"/>
    <w:basedOn w:val="CommentTextChar"/>
    <w:link w:val="CommentSubject"/>
    <w:uiPriority w:val="99"/>
    <w:semiHidden/>
    <w:rsid w:val="00A20505"/>
    <w:rPr>
      <w:b/>
      <w:bCs/>
      <w:sz w:val="20"/>
      <w:szCs w:val="20"/>
      <w:lang w:val="en-GB"/>
    </w:rPr>
  </w:style>
  <w:style w:type="paragraph" w:styleId="Revision">
    <w:name w:val="Revision"/>
    <w:hidden/>
    <w:uiPriority w:val="99"/>
    <w:semiHidden/>
    <w:rsid w:val="00F4030B"/>
    <w:pPr>
      <w:spacing w:after="0" w:line="240" w:lineRule="auto"/>
    </w:pPr>
    <w:rPr>
      <w:sz w:val="18"/>
      <w:lang w:val="en-GB"/>
    </w:rPr>
  </w:style>
  <w:style w:type="character" w:customStyle="1" w:styleId="Heading3Char">
    <w:name w:val="Heading 3 Char"/>
    <w:basedOn w:val="DefaultParagraphFont"/>
    <w:link w:val="Heading3"/>
    <w:uiPriority w:val="9"/>
    <w:semiHidden/>
    <w:rsid w:val="008B734B"/>
    <w:rPr>
      <w:rFonts w:asciiTheme="majorHAnsi" w:eastAsiaTheme="majorEastAsia" w:hAnsiTheme="majorHAnsi" w:cstheme="majorBidi"/>
      <w:color w:val="00496A" w:themeColor="accent1" w:themeShade="7F"/>
      <w:sz w:val="24"/>
      <w:szCs w:val="24"/>
      <w:lang w:val="en-GB"/>
    </w:rPr>
  </w:style>
  <w:style w:type="character" w:customStyle="1" w:styleId="wacimagecontainer">
    <w:name w:val="wacimagecontainer"/>
    <w:basedOn w:val="DefaultParagraphFont"/>
    <w:rsid w:val="003172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0255763">
      <w:bodyDiv w:val="1"/>
      <w:marLeft w:val="0"/>
      <w:marRight w:val="0"/>
      <w:marTop w:val="0"/>
      <w:marBottom w:val="0"/>
      <w:divBdr>
        <w:top w:val="none" w:sz="0" w:space="0" w:color="auto"/>
        <w:left w:val="none" w:sz="0" w:space="0" w:color="auto"/>
        <w:bottom w:val="none" w:sz="0" w:space="0" w:color="auto"/>
        <w:right w:val="none" w:sz="0" w:space="0" w:color="auto"/>
      </w:divBdr>
      <w:divsChild>
        <w:div w:id="120151235">
          <w:marLeft w:val="0"/>
          <w:marRight w:val="0"/>
          <w:marTop w:val="0"/>
          <w:marBottom w:val="0"/>
          <w:divBdr>
            <w:top w:val="none" w:sz="0" w:space="0" w:color="auto"/>
            <w:left w:val="none" w:sz="0" w:space="0" w:color="auto"/>
            <w:bottom w:val="none" w:sz="0" w:space="0" w:color="auto"/>
            <w:right w:val="none" w:sz="0" w:space="0" w:color="auto"/>
          </w:divBdr>
        </w:div>
        <w:div w:id="618100640">
          <w:marLeft w:val="0"/>
          <w:marRight w:val="0"/>
          <w:marTop w:val="0"/>
          <w:marBottom w:val="0"/>
          <w:divBdr>
            <w:top w:val="none" w:sz="0" w:space="0" w:color="auto"/>
            <w:left w:val="none" w:sz="0" w:space="0" w:color="auto"/>
            <w:bottom w:val="none" w:sz="0" w:space="0" w:color="auto"/>
            <w:right w:val="none" w:sz="0" w:space="0" w:color="auto"/>
          </w:divBdr>
        </w:div>
        <w:div w:id="690490654">
          <w:marLeft w:val="0"/>
          <w:marRight w:val="0"/>
          <w:marTop w:val="0"/>
          <w:marBottom w:val="0"/>
          <w:divBdr>
            <w:top w:val="none" w:sz="0" w:space="0" w:color="auto"/>
            <w:left w:val="none" w:sz="0" w:space="0" w:color="auto"/>
            <w:bottom w:val="none" w:sz="0" w:space="0" w:color="auto"/>
            <w:right w:val="none" w:sz="0" w:space="0" w:color="auto"/>
          </w:divBdr>
        </w:div>
        <w:div w:id="885876093">
          <w:marLeft w:val="0"/>
          <w:marRight w:val="0"/>
          <w:marTop w:val="0"/>
          <w:marBottom w:val="0"/>
          <w:divBdr>
            <w:top w:val="none" w:sz="0" w:space="0" w:color="auto"/>
            <w:left w:val="none" w:sz="0" w:space="0" w:color="auto"/>
            <w:bottom w:val="none" w:sz="0" w:space="0" w:color="auto"/>
            <w:right w:val="none" w:sz="0" w:space="0" w:color="auto"/>
          </w:divBdr>
        </w:div>
        <w:div w:id="1369793908">
          <w:marLeft w:val="0"/>
          <w:marRight w:val="0"/>
          <w:marTop w:val="0"/>
          <w:marBottom w:val="0"/>
          <w:divBdr>
            <w:top w:val="none" w:sz="0" w:space="0" w:color="auto"/>
            <w:left w:val="none" w:sz="0" w:space="0" w:color="auto"/>
            <w:bottom w:val="none" w:sz="0" w:space="0" w:color="auto"/>
            <w:right w:val="none" w:sz="0" w:space="0" w:color="auto"/>
          </w:divBdr>
        </w:div>
        <w:div w:id="1378777669">
          <w:marLeft w:val="0"/>
          <w:marRight w:val="0"/>
          <w:marTop w:val="0"/>
          <w:marBottom w:val="0"/>
          <w:divBdr>
            <w:top w:val="none" w:sz="0" w:space="0" w:color="auto"/>
            <w:left w:val="none" w:sz="0" w:space="0" w:color="auto"/>
            <w:bottom w:val="none" w:sz="0" w:space="0" w:color="auto"/>
            <w:right w:val="none" w:sz="0" w:space="0" w:color="auto"/>
          </w:divBdr>
        </w:div>
        <w:div w:id="1402482890">
          <w:marLeft w:val="0"/>
          <w:marRight w:val="0"/>
          <w:marTop w:val="0"/>
          <w:marBottom w:val="0"/>
          <w:divBdr>
            <w:top w:val="none" w:sz="0" w:space="0" w:color="auto"/>
            <w:left w:val="none" w:sz="0" w:space="0" w:color="auto"/>
            <w:bottom w:val="none" w:sz="0" w:space="0" w:color="auto"/>
            <w:right w:val="none" w:sz="0" w:space="0" w:color="auto"/>
          </w:divBdr>
        </w:div>
        <w:div w:id="1494565479">
          <w:marLeft w:val="0"/>
          <w:marRight w:val="0"/>
          <w:marTop w:val="0"/>
          <w:marBottom w:val="0"/>
          <w:divBdr>
            <w:top w:val="none" w:sz="0" w:space="0" w:color="auto"/>
            <w:left w:val="none" w:sz="0" w:space="0" w:color="auto"/>
            <w:bottom w:val="none" w:sz="0" w:space="0" w:color="auto"/>
            <w:right w:val="none" w:sz="0" w:space="0" w:color="auto"/>
          </w:divBdr>
        </w:div>
        <w:div w:id="1567839999">
          <w:marLeft w:val="0"/>
          <w:marRight w:val="0"/>
          <w:marTop w:val="0"/>
          <w:marBottom w:val="0"/>
          <w:divBdr>
            <w:top w:val="none" w:sz="0" w:space="0" w:color="auto"/>
            <w:left w:val="none" w:sz="0" w:space="0" w:color="auto"/>
            <w:bottom w:val="none" w:sz="0" w:space="0" w:color="auto"/>
            <w:right w:val="none" w:sz="0" w:space="0" w:color="auto"/>
          </w:divBdr>
        </w:div>
        <w:div w:id="2033458208">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717242639">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458913994">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361174478">
          <w:marLeft w:val="0"/>
          <w:marRight w:val="0"/>
          <w:marTop w:val="0"/>
          <w:marBottom w:val="0"/>
          <w:divBdr>
            <w:top w:val="none" w:sz="0" w:space="0" w:color="auto"/>
            <w:left w:val="none" w:sz="0" w:space="0" w:color="auto"/>
            <w:bottom w:val="none" w:sz="0" w:space="0" w:color="auto"/>
            <w:right w:val="none" w:sz="0" w:space="0" w:color="auto"/>
          </w:divBdr>
          <w:divsChild>
            <w:div w:id="1494486521">
              <w:marLeft w:val="0"/>
              <w:marRight w:val="0"/>
              <w:marTop w:val="0"/>
              <w:marBottom w:val="0"/>
              <w:divBdr>
                <w:top w:val="none" w:sz="0" w:space="0" w:color="auto"/>
                <w:left w:val="none" w:sz="0" w:space="0" w:color="auto"/>
                <w:bottom w:val="none" w:sz="0" w:space="0" w:color="auto"/>
                <w:right w:val="none" w:sz="0" w:space="0" w:color="auto"/>
              </w:divBdr>
            </w:div>
            <w:div w:id="1912690369">
              <w:marLeft w:val="0"/>
              <w:marRight w:val="150"/>
              <w:marTop w:val="0"/>
              <w:marBottom w:val="0"/>
              <w:divBdr>
                <w:top w:val="none" w:sz="0" w:space="0" w:color="auto"/>
                <w:left w:val="none" w:sz="0" w:space="0" w:color="auto"/>
                <w:bottom w:val="none" w:sz="0" w:space="0" w:color="auto"/>
                <w:right w:val="none" w:sz="0" w:space="0" w:color="auto"/>
              </w:divBdr>
            </w:div>
          </w:divsChild>
        </w:div>
        <w:div w:id="1378437295">
          <w:marLeft w:val="0"/>
          <w:marRight w:val="0"/>
          <w:marTop w:val="0"/>
          <w:marBottom w:val="0"/>
          <w:divBdr>
            <w:top w:val="none" w:sz="0" w:space="0" w:color="auto"/>
            <w:left w:val="none" w:sz="0" w:space="0" w:color="auto"/>
            <w:bottom w:val="none" w:sz="0" w:space="0" w:color="auto"/>
            <w:right w:val="none" w:sz="0" w:space="0" w:color="auto"/>
          </w:divBdr>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244878">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40714118">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1596160391">
          <w:marLeft w:val="360"/>
          <w:marRight w:val="0"/>
          <w:marTop w:val="0"/>
          <w:marBottom w:val="24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0665563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330989426">
              <w:marLeft w:val="0"/>
              <w:marRight w:val="0"/>
              <w:marTop w:val="0"/>
              <w:marBottom w:val="0"/>
              <w:divBdr>
                <w:top w:val="none" w:sz="0" w:space="0" w:color="auto"/>
                <w:left w:val="none" w:sz="0" w:space="0" w:color="auto"/>
                <w:bottom w:val="none" w:sz="0" w:space="0" w:color="auto"/>
                <w:right w:val="none" w:sz="0" w:space="0" w:color="auto"/>
              </w:divBdr>
            </w:div>
            <w:div w:id="7863931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62337055">
          <w:marLeft w:val="547"/>
          <w:marRight w:val="0"/>
          <w:marTop w:val="0"/>
          <w:marBottom w:val="0"/>
          <w:divBdr>
            <w:top w:val="none" w:sz="0" w:space="0" w:color="auto"/>
            <w:left w:val="none" w:sz="0" w:space="0" w:color="auto"/>
            <w:bottom w:val="none" w:sz="0" w:space="0" w:color="auto"/>
            <w:right w:val="none" w:sz="0" w:space="0" w:color="auto"/>
          </w:divBdr>
        </w:div>
        <w:div w:id="827748664">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581573350">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58064548">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31144984">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68309440">
      <w:bodyDiv w:val="1"/>
      <w:marLeft w:val="0"/>
      <w:marRight w:val="0"/>
      <w:marTop w:val="0"/>
      <w:marBottom w:val="0"/>
      <w:divBdr>
        <w:top w:val="none" w:sz="0" w:space="0" w:color="auto"/>
        <w:left w:val="none" w:sz="0" w:space="0" w:color="auto"/>
        <w:bottom w:val="none" w:sz="0" w:space="0" w:color="auto"/>
        <w:right w:val="none" w:sz="0" w:space="0" w:color="auto"/>
      </w:divBdr>
    </w:div>
    <w:div w:id="1084691916">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58611203">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13227568">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58396665">
      <w:bodyDiv w:val="1"/>
      <w:marLeft w:val="0"/>
      <w:marRight w:val="0"/>
      <w:marTop w:val="0"/>
      <w:marBottom w:val="0"/>
      <w:divBdr>
        <w:top w:val="none" w:sz="0" w:space="0" w:color="auto"/>
        <w:left w:val="none" w:sz="0" w:space="0" w:color="auto"/>
        <w:bottom w:val="none" w:sz="0" w:space="0" w:color="auto"/>
        <w:right w:val="none" w:sz="0" w:space="0" w:color="auto"/>
      </w:divBdr>
      <w:divsChild>
        <w:div w:id="172885839">
          <w:marLeft w:val="0"/>
          <w:marRight w:val="0"/>
          <w:marTop w:val="0"/>
          <w:marBottom w:val="0"/>
          <w:divBdr>
            <w:top w:val="none" w:sz="0" w:space="0" w:color="auto"/>
            <w:left w:val="none" w:sz="0" w:space="0" w:color="auto"/>
            <w:bottom w:val="none" w:sz="0" w:space="0" w:color="auto"/>
            <w:right w:val="none" w:sz="0" w:space="0" w:color="auto"/>
          </w:divBdr>
        </w:div>
        <w:div w:id="459151442">
          <w:marLeft w:val="0"/>
          <w:marRight w:val="0"/>
          <w:marTop w:val="0"/>
          <w:marBottom w:val="0"/>
          <w:divBdr>
            <w:top w:val="none" w:sz="0" w:space="0" w:color="auto"/>
            <w:left w:val="none" w:sz="0" w:space="0" w:color="auto"/>
            <w:bottom w:val="none" w:sz="0" w:space="0" w:color="auto"/>
            <w:right w:val="none" w:sz="0" w:space="0" w:color="auto"/>
          </w:divBdr>
        </w:div>
        <w:div w:id="813134490">
          <w:marLeft w:val="0"/>
          <w:marRight w:val="0"/>
          <w:marTop w:val="0"/>
          <w:marBottom w:val="0"/>
          <w:divBdr>
            <w:top w:val="none" w:sz="0" w:space="0" w:color="auto"/>
            <w:left w:val="none" w:sz="0" w:space="0" w:color="auto"/>
            <w:bottom w:val="none" w:sz="0" w:space="0" w:color="auto"/>
            <w:right w:val="none" w:sz="0" w:space="0" w:color="auto"/>
          </w:divBdr>
        </w:div>
        <w:div w:id="858784785">
          <w:marLeft w:val="0"/>
          <w:marRight w:val="0"/>
          <w:marTop w:val="0"/>
          <w:marBottom w:val="0"/>
          <w:divBdr>
            <w:top w:val="none" w:sz="0" w:space="0" w:color="auto"/>
            <w:left w:val="none" w:sz="0" w:space="0" w:color="auto"/>
            <w:bottom w:val="none" w:sz="0" w:space="0" w:color="auto"/>
            <w:right w:val="none" w:sz="0" w:space="0" w:color="auto"/>
          </w:divBdr>
        </w:div>
        <w:div w:id="1095052566">
          <w:marLeft w:val="0"/>
          <w:marRight w:val="0"/>
          <w:marTop w:val="0"/>
          <w:marBottom w:val="0"/>
          <w:divBdr>
            <w:top w:val="none" w:sz="0" w:space="0" w:color="auto"/>
            <w:left w:val="none" w:sz="0" w:space="0" w:color="auto"/>
            <w:bottom w:val="none" w:sz="0" w:space="0" w:color="auto"/>
            <w:right w:val="none" w:sz="0" w:space="0" w:color="auto"/>
          </w:divBdr>
        </w:div>
        <w:div w:id="1652128381">
          <w:marLeft w:val="0"/>
          <w:marRight w:val="0"/>
          <w:marTop w:val="0"/>
          <w:marBottom w:val="0"/>
          <w:divBdr>
            <w:top w:val="none" w:sz="0" w:space="0" w:color="auto"/>
            <w:left w:val="none" w:sz="0" w:space="0" w:color="auto"/>
            <w:bottom w:val="none" w:sz="0" w:space="0" w:color="auto"/>
            <w:right w:val="none" w:sz="0" w:space="0" w:color="auto"/>
          </w:divBdr>
        </w:div>
      </w:divsChild>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536354514">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1065908668">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39608912">
      <w:bodyDiv w:val="1"/>
      <w:marLeft w:val="0"/>
      <w:marRight w:val="0"/>
      <w:marTop w:val="0"/>
      <w:marBottom w:val="0"/>
      <w:divBdr>
        <w:top w:val="none" w:sz="0" w:space="0" w:color="auto"/>
        <w:left w:val="none" w:sz="0" w:space="0" w:color="auto"/>
        <w:bottom w:val="none" w:sz="0" w:space="0" w:color="auto"/>
        <w:right w:val="none" w:sz="0" w:space="0" w:color="auto"/>
      </w:divBdr>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18158445">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936923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1481776208">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71353117">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6825622">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59354847">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sennheiser.com/fr-fr/mobilite" TargetMode="External"/><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http://www.sennheiser-hearing.com" TargetMode="Externa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ennheiser.co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A69DA5EC7B15754AAD8851B10D7C941C" ma:contentTypeVersion="16" ma:contentTypeDescription="Crée un document." ma:contentTypeScope="" ma:versionID="144275356cca3615b5ee3beeed668254">
  <xsd:schema xmlns:xsd="http://www.w3.org/2001/XMLSchema" xmlns:xs="http://www.w3.org/2001/XMLSchema" xmlns:p="http://schemas.microsoft.com/office/2006/metadata/properties" xmlns:ns2="4f0e5b64-9eed-4a48-b14c-1c28240562d1" xmlns:ns3="ef733840-a030-407a-81fd-8542cf71766b" targetNamespace="http://schemas.microsoft.com/office/2006/metadata/properties" ma:root="true" ma:fieldsID="485e9ac9d03f27503a4df2f7e61ef5d3" ns2:_="" ns3:_="">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Balises d’image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e194b3e6-8b79-43f8-8c65-6d17fb4bb362}"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ef733840-a030-407a-81fd-8542cf71766b" xsi:nil="true"/>
    <lcf76f155ced4ddcb4097134ff3c332f xmlns="4f0e5b64-9eed-4a48-b14c-1c28240562d1">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2.xml><?xml version="1.0" encoding="utf-8"?>
<ds:datastoreItem xmlns:ds="http://schemas.openxmlformats.org/officeDocument/2006/customXml" ds:itemID="{C1BC424B-C620-461F-8675-7C7B3523D5E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0e5b64-9eed-4a48-b14c-1c28240562d1"/>
    <ds:schemaRef ds:uri="ef733840-a030-407a-81fd-8542cf7176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D243AEB-C24E-417E-8E80-AEB3E478A23F}">
  <ds:schemaRefs>
    <ds:schemaRef ds:uri="http://schemas.microsoft.com/office/2006/metadata/properties"/>
    <ds:schemaRef ds:uri="http://schemas.microsoft.com/office/infopath/2007/PartnerControls"/>
    <ds:schemaRef ds:uri="ef733840-a030-407a-81fd-8542cf71766b"/>
    <ds:schemaRef ds:uri="4f0e5b64-9eed-4a48-b14c-1c28240562d1"/>
  </ds:schemaRefs>
</ds:datastoreItem>
</file>

<file path=customXml/itemProps4.xml><?xml version="1.0" encoding="utf-8"?>
<ds:datastoreItem xmlns:ds="http://schemas.openxmlformats.org/officeDocument/2006/customXml" ds:itemID="{019CCD6F-4515-4B08-8CA5-7AEEF888083C}">
  <ds:schemaRefs>
    <ds:schemaRef ds:uri="http://schemas.microsoft.com/sharepoint/v3/contenttype/forms"/>
  </ds:schemaRefs>
</ds:datastoreItem>
</file>

<file path=docMetadata/LabelInfo.xml><?xml version="1.0" encoding="utf-8"?>
<clbl:labelList xmlns:clbl="http://schemas.microsoft.com/office/2020/mipLabelMetadata">
  <clbl:label id="{40bbf2ee-4281-4141-b54d-3de5dd07adf1}" enabled="1" method="Standard" siteId="{633cbf82-b979-478d-8f42-ffc892e59dc3}" contentBits="0" removed="0"/>
  <clbl:label id="{534662e5-553f-4a1c-9573-7835fb01dd66}" enabled="1" method="Privileged" siteId="{1c939853-ca0f-4792-9597-8519b4d0dfe3}" removed="0"/>
</clbl:labelList>
</file>

<file path=docProps/app.xml><?xml version="1.0" encoding="utf-8"?>
<Properties xmlns="http://schemas.openxmlformats.org/officeDocument/2006/extended-properties" xmlns:vt="http://schemas.openxmlformats.org/officeDocument/2006/docPropsVTypes">
  <Template>Normal.dotm</Template>
  <TotalTime>1</TotalTime>
  <Pages>4</Pages>
  <Words>768</Words>
  <Characters>4398</Characters>
  <Application>Microsoft Office Word</Application>
  <DocSecurity>0</DocSecurity>
  <Lines>107</Lines>
  <Paragraphs>45</Paragraphs>
  <ScaleCrop>false</ScaleCrop>
  <HeadingPairs>
    <vt:vector size="6" baseType="variant">
      <vt:variant>
        <vt:lpstr>Titre</vt:lpstr>
      </vt:variant>
      <vt:variant>
        <vt:i4>1</vt:i4>
      </vt:variant>
      <vt:variant>
        <vt:lpstr>Titel</vt:lpstr>
      </vt:variant>
      <vt:variant>
        <vt:i4>1</vt:i4>
      </vt:variant>
      <vt:variant>
        <vt:lpstr>Title</vt:lpstr>
      </vt:variant>
      <vt:variant>
        <vt:i4>1</vt:i4>
      </vt:variant>
    </vt:vector>
  </HeadingPairs>
  <TitlesOfParts>
    <vt:vector size="3" baseType="lpstr">
      <vt:lpstr>Press Release</vt:lpstr>
      <vt:lpstr>Press Release</vt:lpstr>
      <vt:lpstr>Press Release</vt:lpstr>
    </vt:vector>
  </TitlesOfParts>
  <Company>Sennheiser electronic GmbH &amp; Co. KG</Company>
  <LinksUpToDate>false</LinksUpToDate>
  <CharactersWithSpaces>5121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Noemie Desmet</cp:lastModifiedBy>
  <cp:revision>3</cp:revision>
  <cp:lastPrinted>2026-04-09T07:26:00Z</cp:lastPrinted>
  <dcterms:created xsi:type="dcterms:W3CDTF">2026-04-22T07:58:00Z</dcterms:created>
  <dcterms:modified xsi:type="dcterms:W3CDTF">2026-04-22T07:59:00Z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53c612e4f3218ea5c9cdb9b97314126632290903b40878e7f4e824e6302f9eaf</vt:lpwstr>
  </property>
  <property fmtid="{D5CDD505-2E9C-101B-9397-08002B2CF9AE}" pid="3" name="ContentTypeId">
    <vt:lpwstr>0x010100A69DA5EC7B15754AAD8851B10D7C941C</vt:lpwstr>
  </property>
  <property fmtid="{D5CDD505-2E9C-101B-9397-08002B2CF9AE}" pid="4" name="MediaServiceImageTags">
    <vt:lpwstr/>
  </property>
</Properties>
</file>